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33B39" w14:textId="77777777" w:rsidR="00007B3E" w:rsidRPr="00007B3E" w:rsidRDefault="00007B3E" w:rsidP="00007B3E">
      <w:pPr>
        <w:spacing w:line="720" w:lineRule="exact"/>
        <w:rPr>
          <w:rFonts w:cs="方正小标宋简体"/>
          <w:bCs/>
          <w:sz w:val="21"/>
          <w:szCs w:val="21"/>
          <w:u w:val="single"/>
        </w:rPr>
      </w:pPr>
      <w:r w:rsidRPr="00007B3E">
        <w:rPr>
          <w:rFonts w:cs="方正小标宋简体" w:hint="eastAsia"/>
          <w:bCs/>
          <w:sz w:val="21"/>
          <w:szCs w:val="21"/>
          <w:u w:val="single"/>
        </w:rPr>
        <w:t>新闻素材</w:t>
      </w:r>
    </w:p>
    <w:p w14:paraId="5683CE4D" w14:textId="77777777" w:rsidR="00257F18" w:rsidRPr="00257F18" w:rsidRDefault="00CF2B07" w:rsidP="00007B3E">
      <w:pPr>
        <w:spacing w:line="720" w:lineRule="exact"/>
        <w:jc w:val="center"/>
        <w:rPr>
          <w:rFonts w:ascii="黑体" w:eastAsia="黑体" w:hAnsi="黑体" w:cs="方正小标宋简体"/>
          <w:b/>
          <w:sz w:val="28"/>
          <w:szCs w:val="28"/>
        </w:rPr>
      </w:pPr>
      <w:r>
        <w:rPr>
          <w:rFonts w:ascii="黑体" w:eastAsia="黑体" w:hAnsi="黑体" w:cs="方正小标宋简体" w:hint="eastAsia"/>
          <w:b/>
          <w:sz w:val="28"/>
          <w:szCs w:val="28"/>
        </w:rPr>
        <w:t>中国社会力量</w:t>
      </w:r>
      <w:r w:rsidR="00257F18" w:rsidRPr="00257F18">
        <w:rPr>
          <w:rFonts w:ascii="黑体" w:eastAsia="黑体" w:hAnsi="黑体" w:cs="方正小标宋简体" w:hint="eastAsia"/>
          <w:b/>
          <w:sz w:val="28"/>
          <w:szCs w:val="28"/>
        </w:rPr>
        <w:t>，助力</w:t>
      </w:r>
      <w:r>
        <w:rPr>
          <w:rFonts w:ascii="黑体" w:eastAsia="黑体" w:hAnsi="黑体" w:cs="方正小标宋简体" w:hint="eastAsia"/>
          <w:b/>
          <w:sz w:val="28"/>
          <w:szCs w:val="28"/>
        </w:rPr>
        <w:t>脱贫攻坚</w:t>
      </w:r>
    </w:p>
    <w:p w14:paraId="198E3C96" w14:textId="77777777" w:rsidR="00007B3E" w:rsidRPr="00257F18" w:rsidRDefault="00007B3E" w:rsidP="00007B3E">
      <w:pPr>
        <w:spacing w:line="720" w:lineRule="exact"/>
        <w:jc w:val="center"/>
        <w:rPr>
          <w:rFonts w:ascii="黑体" w:eastAsia="黑体" w:hAnsi="黑体" w:cs="方正小标宋简体"/>
          <w:b/>
          <w:sz w:val="28"/>
          <w:szCs w:val="28"/>
        </w:rPr>
      </w:pPr>
      <w:r w:rsidRPr="00257F18">
        <w:rPr>
          <w:rFonts w:ascii="黑体" w:eastAsia="黑体" w:hAnsi="黑体" w:cs="方正小标宋简体" w:hint="eastAsia"/>
          <w:b/>
          <w:sz w:val="28"/>
          <w:szCs w:val="28"/>
        </w:rPr>
        <w:t>第七届中国慈展会</w:t>
      </w:r>
      <w:r w:rsidR="00257F18" w:rsidRPr="00257F18">
        <w:rPr>
          <w:rFonts w:ascii="黑体" w:eastAsia="黑体" w:hAnsi="黑体" w:cs="方正小标宋简体" w:hint="eastAsia"/>
          <w:b/>
          <w:sz w:val="28"/>
          <w:szCs w:val="28"/>
        </w:rPr>
        <w:t>“</w:t>
      </w:r>
      <w:r w:rsidRPr="00257F18">
        <w:rPr>
          <w:rFonts w:ascii="黑体" w:eastAsia="黑体" w:hAnsi="黑体" w:cs="方正小标宋简体" w:hint="eastAsia"/>
          <w:b/>
          <w:spacing w:val="-10"/>
          <w:sz w:val="28"/>
          <w:szCs w:val="28"/>
        </w:rPr>
        <w:t>社会扶贫的中国探索</w:t>
      </w:r>
      <w:r w:rsidRPr="00257F18">
        <w:rPr>
          <w:rFonts w:ascii="黑体" w:eastAsia="黑体" w:hAnsi="黑体" w:cs="方正小标宋简体" w:hint="eastAsia"/>
          <w:b/>
          <w:spacing w:val="-17"/>
          <w:sz w:val="28"/>
          <w:szCs w:val="28"/>
        </w:rPr>
        <w:t>研讨会</w:t>
      </w:r>
      <w:r w:rsidR="00257F18" w:rsidRPr="00257F18">
        <w:rPr>
          <w:rFonts w:ascii="黑体" w:eastAsia="黑体" w:hAnsi="黑体" w:cs="方正小标宋简体" w:hint="eastAsia"/>
          <w:b/>
          <w:spacing w:val="-17"/>
          <w:sz w:val="28"/>
          <w:szCs w:val="28"/>
        </w:rPr>
        <w:t>”</w:t>
      </w:r>
      <w:r w:rsidRPr="00257F18">
        <w:rPr>
          <w:rFonts w:ascii="黑体" w:eastAsia="黑体" w:hAnsi="黑体" w:hint="eastAsia"/>
          <w:b/>
          <w:sz w:val="28"/>
          <w:szCs w:val="28"/>
          <w:lang w:val="zh-CN"/>
        </w:rPr>
        <w:t>在深举行</w:t>
      </w:r>
    </w:p>
    <w:p w14:paraId="00B70D74" w14:textId="77777777" w:rsidR="00F837AE" w:rsidRPr="00E80A3C" w:rsidRDefault="00F837AE" w:rsidP="00007B3E">
      <w:pPr>
        <w:spacing w:line="360" w:lineRule="auto"/>
        <w:jc w:val="both"/>
        <w:rPr>
          <w:color w:val="000000" w:themeColor="text1"/>
        </w:rPr>
      </w:pPr>
    </w:p>
    <w:p w14:paraId="098BCF25" w14:textId="77777777" w:rsidR="00257F18" w:rsidRDefault="00257F18" w:rsidP="00E80A3C">
      <w:pPr>
        <w:pStyle w:val="2"/>
        <w:spacing w:line="360" w:lineRule="auto"/>
        <w:ind w:leftChars="0" w:left="0" w:firstLine="480"/>
        <w:jc w:val="both"/>
        <w:rPr>
          <w:rFonts w:cs="仿宋"/>
          <w:color w:val="000000" w:themeColor="text1"/>
        </w:rPr>
      </w:pPr>
      <w:r>
        <w:rPr>
          <w:rFonts w:hint="eastAsia"/>
          <w:color w:val="000000" w:themeColor="text1"/>
        </w:rPr>
        <w:t>2</w:t>
      </w:r>
      <w:r>
        <w:rPr>
          <w:color w:val="000000" w:themeColor="text1"/>
        </w:rPr>
        <w:t>019</w:t>
      </w:r>
      <w:r>
        <w:rPr>
          <w:rFonts w:hint="eastAsia"/>
          <w:color w:val="000000" w:themeColor="text1"/>
        </w:rPr>
        <w:t>年</w:t>
      </w:r>
      <w:r w:rsidR="00A02401" w:rsidRPr="00E80A3C">
        <w:rPr>
          <w:rFonts w:hint="eastAsia"/>
          <w:color w:val="000000" w:themeColor="text1"/>
        </w:rPr>
        <w:t>是决胜全面建成小康社会的关键之年，也是脱贫攻坚的关键节点，当社会实现了减贫脱贫后，乡村如何可持续发展，</w:t>
      </w:r>
      <w:r>
        <w:rPr>
          <w:rFonts w:hint="eastAsia"/>
          <w:color w:val="000000" w:themeColor="text1"/>
        </w:rPr>
        <w:t>社会力量如何参与脱贫攻坚</w:t>
      </w:r>
      <w:r w:rsidR="00A02401" w:rsidRPr="00E80A3C">
        <w:rPr>
          <w:rFonts w:hint="eastAsia"/>
          <w:color w:val="000000" w:themeColor="text1"/>
        </w:rPr>
        <w:t>都值得我们探讨</w:t>
      </w:r>
      <w:r w:rsidR="00A02401" w:rsidRPr="00E80A3C">
        <w:rPr>
          <w:rFonts w:cs="仿宋" w:hint="eastAsia"/>
          <w:color w:val="000000" w:themeColor="text1"/>
        </w:rPr>
        <w:t>。</w:t>
      </w:r>
    </w:p>
    <w:p w14:paraId="5396742A" w14:textId="5D06F500" w:rsidR="00B5260D" w:rsidRPr="00AC7A56" w:rsidRDefault="00F837AE" w:rsidP="00AC7A56">
      <w:pPr>
        <w:pStyle w:val="2"/>
        <w:spacing w:line="360" w:lineRule="auto"/>
        <w:ind w:leftChars="0" w:left="0" w:firstLine="480"/>
        <w:jc w:val="both"/>
        <w:rPr>
          <w:rFonts w:ascii="仿宋" w:eastAsia="仿宋" w:hAnsi="仿宋"/>
          <w:sz w:val="32"/>
          <w:szCs w:val="32"/>
        </w:rPr>
      </w:pPr>
      <w:r w:rsidRPr="00E80A3C">
        <w:rPr>
          <w:rFonts w:cs="仿宋" w:hint="eastAsia"/>
          <w:color w:val="000000" w:themeColor="text1"/>
        </w:rPr>
        <w:t>9月2</w:t>
      </w:r>
      <w:r w:rsidRPr="00E80A3C">
        <w:rPr>
          <w:rFonts w:cs="仿宋"/>
          <w:color w:val="000000" w:themeColor="text1"/>
        </w:rPr>
        <w:t>1</w:t>
      </w:r>
      <w:r w:rsidRPr="00E80A3C">
        <w:rPr>
          <w:rFonts w:cs="仿宋" w:hint="eastAsia"/>
          <w:color w:val="000000" w:themeColor="text1"/>
        </w:rPr>
        <w:t>日，</w:t>
      </w:r>
      <w:bookmarkStart w:id="0" w:name="_Hlk15741540"/>
      <w:bookmarkEnd w:id="0"/>
      <w:r w:rsidRPr="00E80A3C">
        <w:rPr>
          <w:rFonts w:cs="方正小标宋简体" w:hint="eastAsia"/>
          <w:color w:val="000000" w:themeColor="text1"/>
        </w:rPr>
        <w:t>第七届中国慈展会分议题研讨会</w:t>
      </w:r>
      <w:r w:rsidRPr="00E80A3C">
        <w:rPr>
          <w:rFonts w:cs="方正小标宋简体" w:hint="eastAsia"/>
          <w:color w:val="000000" w:themeColor="text1"/>
          <w:spacing w:val="-10"/>
        </w:rPr>
        <w:t>——社会扶贫的中国探索</w:t>
      </w:r>
      <w:r w:rsidRPr="00E80A3C">
        <w:rPr>
          <w:rFonts w:cs="方正小标宋简体" w:hint="eastAsia"/>
          <w:color w:val="000000" w:themeColor="text1"/>
          <w:spacing w:val="-17"/>
        </w:rPr>
        <w:t>研讨会在</w:t>
      </w:r>
      <w:r w:rsidRPr="00E80A3C">
        <w:rPr>
          <w:rFonts w:cs="仿宋" w:hint="eastAsia"/>
          <w:color w:val="000000" w:themeColor="text1"/>
        </w:rPr>
        <w:t>深圳会展中心</w:t>
      </w:r>
      <w:r w:rsidR="00B5260D" w:rsidRPr="00E80A3C">
        <w:rPr>
          <w:rFonts w:cs="仿宋" w:hint="eastAsia"/>
          <w:color w:val="000000" w:themeColor="text1"/>
        </w:rPr>
        <w:t>5楼</w:t>
      </w:r>
      <w:r w:rsidRPr="00E80A3C">
        <w:rPr>
          <w:rFonts w:cs="仿宋" w:hint="eastAsia"/>
          <w:color w:val="000000" w:themeColor="text1"/>
        </w:rPr>
        <w:t>牡丹厅顺利举办。</w:t>
      </w:r>
      <w:r w:rsidR="00A1757F" w:rsidRPr="00A1757F">
        <w:rPr>
          <w:rFonts w:cs="仿宋" w:hint="eastAsia"/>
          <w:bCs/>
        </w:rPr>
        <w:t>中国慈善联合会执行秘书长彭建梅</w:t>
      </w:r>
      <w:r w:rsidR="00A1757F" w:rsidRPr="00A1757F">
        <w:rPr>
          <w:rFonts w:cs="仿宋"/>
          <w:bCs/>
        </w:rPr>
        <w:t>,美丽乡村建设评价国家标准专家审查组组长魏玉栋，爱德基金会秘书长助理田梅梅，中国农业大学人文与发展学院董强，浙江农林大学教授马军山，广州市社会服务发展促进会监事长、广州市番禺区慈善会副会长兼秘书长邓红兵，爱德基金会品牌传播督导、广州市社会服务发展促进会执行会长、广东省许钦松艺术基金会副理事长郭媛，友成企业家扶贫基金会副秘书长李佳琛，中山大学传播与设计学院副教授、广州市社会创新中心理事长周如南，广东省山海源慈善基金会秘书长吴明文，广州市越秀区捌零</w:t>
      </w:r>
      <w:r w:rsidR="00A1757F" w:rsidRPr="00A1757F">
        <w:rPr>
          <w:rFonts w:cs="仿宋" w:hint="eastAsia"/>
          <w:bCs/>
        </w:rPr>
        <w:t>柒社会服务中心理事长贾蔚，深圳市龙华区慈善会秘书长刘会峰</w:t>
      </w:r>
      <w:r w:rsidR="00A1757F" w:rsidRPr="00A1757F">
        <w:rPr>
          <w:rFonts w:cs="仿宋"/>
          <w:bCs/>
        </w:rPr>
        <w:t>,广州创讲所投资管理有限公司创办人黄景旗</w:t>
      </w:r>
      <w:r w:rsidR="00DD634A" w:rsidRPr="00AC7A56">
        <w:rPr>
          <w:rFonts w:cs="仿宋" w:hint="eastAsia"/>
          <w:color w:val="000000" w:themeColor="text1"/>
        </w:rPr>
        <w:t>等</w:t>
      </w:r>
      <w:r w:rsidR="00DD634A" w:rsidRPr="00AC7A56">
        <w:rPr>
          <w:rFonts w:hint="eastAsia"/>
          <w:color w:val="000000" w:themeColor="text1"/>
          <w:lang w:val="zh-TW"/>
        </w:rPr>
        <w:t>来自</w:t>
      </w:r>
      <w:bookmarkStart w:id="1" w:name="_GoBack"/>
      <w:bookmarkEnd w:id="1"/>
      <w:r w:rsidR="00DD634A" w:rsidRPr="00AC7A56">
        <w:rPr>
          <w:rFonts w:hint="eastAsia"/>
          <w:color w:val="000000" w:themeColor="text1"/>
          <w:lang w:val="zh-TW"/>
        </w:rPr>
        <w:t>高校、公益、社工、企业等嘉宾共同跨</w:t>
      </w:r>
      <w:r w:rsidR="00DD634A" w:rsidRPr="00E80A3C">
        <w:rPr>
          <w:rFonts w:hint="eastAsia"/>
          <w:color w:val="000000" w:themeColor="text1"/>
          <w:lang w:val="zh-TW"/>
        </w:rPr>
        <w:t>界讨论</w:t>
      </w:r>
      <w:r w:rsidR="00672991" w:rsidRPr="00E80A3C">
        <w:rPr>
          <w:rFonts w:cs="微软雅黑" w:hint="eastAsia"/>
          <w:color w:val="000000" w:themeColor="text1"/>
          <w:lang w:val="zh-TW"/>
        </w:rPr>
        <w:t>社会不同力量在扶贫攻坚中所发挥的功能，不同的社会力量如何回应政策要求。同时，梳理目前关于扶贫攻坚、乡村振兴的政策和实践经验，提出未来的发展方向。</w:t>
      </w:r>
    </w:p>
    <w:p w14:paraId="4DF35DAA" w14:textId="06C09675" w:rsidR="00AD3E04" w:rsidRPr="00E80A3C" w:rsidRDefault="00B5260D" w:rsidP="00E80A3C">
      <w:pPr>
        <w:spacing w:line="360" w:lineRule="auto"/>
        <w:ind w:firstLineChars="200" w:firstLine="480"/>
        <w:jc w:val="both"/>
        <w:rPr>
          <w:rFonts w:cs="仿宋"/>
          <w:color w:val="000000" w:themeColor="text1"/>
        </w:rPr>
      </w:pPr>
      <w:r w:rsidRPr="00E80A3C">
        <w:rPr>
          <w:rFonts w:hint="eastAsia"/>
          <w:color w:val="000000" w:themeColor="text1"/>
          <w:lang w:val="zh-TW"/>
        </w:rPr>
        <w:t>据介绍，</w:t>
      </w:r>
      <w:r w:rsidRPr="00E80A3C">
        <w:rPr>
          <w:rFonts w:cs="仿宋" w:hint="eastAsia"/>
          <w:color w:val="000000" w:themeColor="text1"/>
        </w:rPr>
        <w:t>此次研讨会由</w:t>
      </w:r>
      <w:r w:rsidR="00AD3E04" w:rsidRPr="00E80A3C">
        <w:rPr>
          <w:rFonts w:cs="仿宋" w:hint="eastAsia"/>
          <w:color w:val="000000" w:themeColor="text1"/>
        </w:rPr>
        <w:t>爱德基金会、</w:t>
      </w:r>
      <w:r w:rsidR="00257F18">
        <w:rPr>
          <w:rFonts w:cs="仿宋" w:hint="eastAsia"/>
          <w:color w:val="000000" w:themeColor="text1"/>
        </w:rPr>
        <w:t>广州市社会服务发展促进会、</w:t>
      </w:r>
      <w:r w:rsidR="00AD3E04" w:rsidRPr="00E80A3C">
        <w:rPr>
          <w:rFonts w:cs="仿宋" w:hint="eastAsia"/>
          <w:color w:val="000000" w:themeColor="text1"/>
        </w:rPr>
        <w:t>广州市社会创新中心</w:t>
      </w:r>
      <w:r w:rsidR="006B51C6">
        <w:rPr>
          <w:rFonts w:cs="仿宋" w:hint="eastAsia"/>
          <w:color w:val="000000" w:themeColor="text1"/>
        </w:rPr>
        <w:t>、</w:t>
      </w:r>
      <w:r w:rsidR="006B51C6" w:rsidRPr="00E80A3C">
        <w:rPr>
          <w:rFonts w:cs="仿宋" w:hint="eastAsia"/>
          <w:color w:val="000000" w:themeColor="text1"/>
        </w:rPr>
        <w:t>广州市越秀区捌零柒社会服务中心</w:t>
      </w:r>
      <w:r w:rsidR="00AD3E04" w:rsidRPr="00E80A3C">
        <w:rPr>
          <w:rFonts w:cs="仿宋" w:hint="eastAsia"/>
          <w:color w:val="000000" w:themeColor="text1"/>
        </w:rPr>
        <w:t>主办，</w:t>
      </w:r>
      <w:r w:rsidR="00257F18">
        <w:rPr>
          <w:rFonts w:cs="仿宋" w:hint="eastAsia"/>
          <w:color w:val="000000" w:themeColor="text1"/>
        </w:rPr>
        <w:t>广州市爱德公益发展中心协办</w:t>
      </w:r>
      <w:r w:rsidR="00AD3E04" w:rsidRPr="00E80A3C">
        <w:rPr>
          <w:rFonts w:cs="仿宋" w:hint="eastAsia"/>
          <w:color w:val="000000" w:themeColor="text1"/>
        </w:rPr>
        <w:t>。</w:t>
      </w:r>
    </w:p>
    <w:p w14:paraId="0C5D2238" w14:textId="77777777" w:rsidR="0076341D" w:rsidRPr="00E80A3C" w:rsidRDefault="0076341D" w:rsidP="00E80A3C">
      <w:pPr>
        <w:pStyle w:val="2"/>
        <w:spacing w:line="360" w:lineRule="auto"/>
        <w:ind w:leftChars="0" w:left="0" w:firstLine="480"/>
        <w:jc w:val="center"/>
        <w:rPr>
          <w:color w:val="000000" w:themeColor="text1"/>
        </w:rPr>
      </w:pPr>
    </w:p>
    <w:p w14:paraId="6BF6818D" w14:textId="77777777" w:rsidR="008E0B51" w:rsidRPr="00257F18" w:rsidRDefault="008E0B51" w:rsidP="00257F18">
      <w:pPr>
        <w:spacing w:line="360" w:lineRule="auto"/>
        <w:ind w:firstLineChars="200" w:firstLine="482"/>
        <w:jc w:val="center"/>
        <w:rPr>
          <w:rFonts w:ascii="黑体" w:eastAsia="黑体" w:hAnsi="黑体"/>
          <w:b/>
          <w:bCs/>
          <w:color w:val="000000" w:themeColor="text1"/>
        </w:rPr>
      </w:pPr>
      <w:r w:rsidRPr="00257F18">
        <w:rPr>
          <w:rFonts w:ascii="黑体" w:eastAsia="黑体" w:hAnsi="黑体" w:hint="eastAsia"/>
          <w:b/>
          <w:bCs/>
          <w:color w:val="000000" w:themeColor="text1"/>
        </w:rPr>
        <w:t>乡村振兴工作的多样视角</w:t>
      </w:r>
    </w:p>
    <w:p w14:paraId="6AD4FBCD" w14:textId="18127597" w:rsidR="005B7AC7" w:rsidRDefault="00032B83" w:rsidP="00E80A3C">
      <w:pPr>
        <w:pStyle w:val="2"/>
        <w:spacing w:after="0" w:line="360" w:lineRule="auto"/>
        <w:ind w:leftChars="0" w:left="0" w:firstLine="480"/>
        <w:jc w:val="both"/>
        <w:rPr>
          <w:lang w:val="zh-TW"/>
        </w:rPr>
      </w:pPr>
      <w:r w:rsidRPr="00E80A3C">
        <w:rPr>
          <w:rFonts w:cs="仿宋" w:hint="eastAsia"/>
          <w:bCs/>
        </w:rPr>
        <w:t>乡村振兴可谓是“公益流量的新风口”，</w:t>
      </w:r>
      <w:r w:rsidR="005B7AC7" w:rsidRPr="00E80A3C">
        <w:rPr>
          <w:rFonts w:hint="eastAsia"/>
          <w:lang w:val="zh-TW"/>
        </w:rPr>
        <w:t>但是如何将这股热度转化为实际行动是当下的关键。</w:t>
      </w:r>
    </w:p>
    <w:p w14:paraId="6F7311FF" w14:textId="77777777" w:rsidR="00034BD7" w:rsidRDefault="00034BD7" w:rsidP="00E80A3C">
      <w:pPr>
        <w:pStyle w:val="2"/>
        <w:spacing w:after="0" w:line="360" w:lineRule="auto"/>
        <w:ind w:leftChars="0" w:left="0" w:firstLine="480"/>
        <w:jc w:val="both"/>
        <w:rPr>
          <w:rFonts w:cs="仿宋"/>
          <w:bCs/>
        </w:rPr>
      </w:pPr>
      <w:r w:rsidRPr="00034BD7">
        <w:rPr>
          <w:rFonts w:cs="仿宋" w:hint="eastAsia"/>
          <w:bCs/>
        </w:rPr>
        <w:lastRenderedPageBreak/>
        <w:t>中国慈善联合会执行秘书长彭建梅指出：“乡村振兴需要脚踏实地，乡村的基层是脱贫攻坚、乡村振兴的重要的基点和要点。现在很多社会组织都在不断提出乡村振兴工作过程中的困难，但最困难的地方恰恰是最有可为的领域，恰恰为社会各界提供了介入的空间与机会，我们要团结社会不同的力量，共同致力于脱贫攻坚。”</w:t>
      </w:r>
    </w:p>
    <w:p w14:paraId="07CCD1CD" w14:textId="458F70B7" w:rsidR="008E0B51" w:rsidRPr="00E80A3C" w:rsidRDefault="00725E47" w:rsidP="00E80A3C">
      <w:pPr>
        <w:pStyle w:val="2"/>
        <w:spacing w:after="0" w:line="360" w:lineRule="auto"/>
        <w:ind w:leftChars="0" w:left="0" w:firstLine="416"/>
        <w:jc w:val="both"/>
        <w:rPr>
          <w:color w:val="000000" w:themeColor="text1"/>
          <w:lang w:val="zh-TW"/>
        </w:rPr>
      </w:pPr>
      <w:r>
        <w:rPr>
          <w:rFonts w:cs="仿宋" w:hint="eastAsia"/>
          <w:color w:val="000000" w:themeColor="text1"/>
          <w:spacing w:val="-16"/>
        </w:rPr>
        <w:t>脱贫攻坚是乡村振兴的关键工作。</w:t>
      </w:r>
      <w:r w:rsidR="007E54DA" w:rsidRPr="00A1757F">
        <w:rPr>
          <w:rFonts w:cs="仿宋"/>
          <w:bCs/>
        </w:rPr>
        <w:t>美丽乡村建设评价国家标准专家审查组组长</w:t>
      </w:r>
      <w:r w:rsidR="009320AE" w:rsidRPr="00E80A3C">
        <w:rPr>
          <w:rFonts w:cs="仿宋" w:hint="eastAsia"/>
          <w:color w:val="000000" w:themeColor="text1"/>
          <w:spacing w:val="-16"/>
        </w:rPr>
        <w:t>魏玉栋指出</w:t>
      </w:r>
      <w:r w:rsidR="00257F18">
        <w:rPr>
          <w:rFonts w:cs="仿宋" w:hint="eastAsia"/>
          <w:color w:val="000000" w:themeColor="text1"/>
          <w:spacing w:val="-16"/>
        </w:rPr>
        <w:t>：“</w:t>
      </w:r>
      <w:r w:rsidR="009320AE" w:rsidRPr="00E80A3C">
        <w:rPr>
          <w:rFonts w:cs="微软雅黑" w:hint="eastAsia"/>
          <w:color w:val="000000" w:themeColor="text1"/>
        </w:rPr>
        <w:t>脱贫攻坚是乡村振兴的基础和序曲，是乡村振兴战略的</w:t>
      </w:r>
      <w:r w:rsidR="00257F18">
        <w:rPr>
          <w:rFonts w:cs="微软雅黑" w:hint="eastAsia"/>
          <w:color w:val="000000" w:themeColor="text1"/>
        </w:rPr>
        <w:t>‘</w:t>
      </w:r>
      <w:r w:rsidR="009320AE" w:rsidRPr="00E80A3C">
        <w:rPr>
          <w:rFonts w:cs="微软雅黑" w:hint="eastAsia"/>
          <w:color w:val="000000" w:themeColor="text1"/>
        </w:rPr>
        <w:t>奠基之战</w:t>
      </w:r>
      <w:r w:rsidR="00257F18">
        <w:rPr>
          <w:rFonts w:cs="微软雅黑" w:hint="eastAsia"/>
          <w:color w:val="000000" w:themeColor="text1"/>
        </w:rPr>
        <w:t>’</w:t>
      </w:r>
      <w:r w:rsidR="009320AE" w:rsidRPr="00E80A3C">
        <w:rPr>
          <w:rFonts w:cs="微软雅黑" w:hint="eastAsia"/>
          <w:color w:val="000000" w:themeColor="text1"/>
        </w:rPr>
        <w:t>和有机组成部分</w:t>
      </w:r>
      <w:r w:rsidR="00AB6A70" w:rsidRPr="00E80A3C">
        <w:rPr>
          <w:rFonts w:cs="微软雅黑" w:hint="eastAsia"/>
          <w:color w:val="000000" w:themeColor="text1"/>
        </w:rPr>
        <w:t>。</w:t>
      </w:r>
      <w:r w:rsidR="00257F18">
        <w:rPr>
          <w:rFonts w:cs="微软雅黑" w:hint="eastAsia"/>
          <w:color w:val="000000" w:themeColor="text1"/>
        </w:rPr>
        <w:t>”</w:t>
      </w:r>
      <w:r w:rsidR="00257F18" w:rsidRPr="00E80A3C">
        <w:rPr>
          <w:rFonts w:cs="仿宋" w:hint="eastAsia"/>
          <w:color w:val="000000" w:themeColor="text1"/>
          <w:spacing w:val="-16"/>
        </w:rPr>
        <w:t>魏玉栋</w:t>
      </w:r>
      <w:r w:rsidR="00AB6A70" w:rsidRPr="00E80A3C">
        <w:rPr>
          <w:rFonts w:cs="微软雅黑" w:hint="eastAsia"/>
        </w:rPr>
        <w:t>结合自己的学习与研究，阐述了四点认识。一是乡村振兴不是一场“运动”，而是新一轮农村改革探索。只有改革才能发展乡村，而改革的实质是推动以人民为中心的发展。二是乡村振兴战略不再是“零打碎敲”，其基本思考是系统性解决“三农”问题。在乡村发展的新时代，需要用系统的思维、系统的措施、系统的努力，才能推动乡村新一轮的发展。三是乡村振兴不是一味地“给”，其着力点是激发乡村内在发展动力与活力。四是乡村振兴不是两眼只盯着“乡村”，其重要目标是重新定义城乡关系</w:t>
      </w:r>
      <w:r w:rsidR="005B71F1" w:rsidRPr="00E80A3C">
        <w:rPr>
          <w:rFonts w:cs="微软雅黑" w:hint="eastAsia"/>
        </w:rPr>
        <w:t>，</w:t>
      </w:r>
      <w:r w:rsidR="00AB6A70" w:rsidRPr="00E80A3C">
        <w:rPr>
          <w:rFonts w:cs="微软雅黑" w:hint="eastAsia"/>
        </w:rPr>
        <w:t xml:space="preserve">也就是如何把乡村是城市的“从属品”变成“小兄弟”再变成“好夫妻”。“夫妻”携手，中国这个大家庭才能和谐、有力，才会有美好未来。 </w:t>
      </w:r>
    </w:p>
    <w:p w14:paraId="57994F5B" w14:textId="77777777" w:rsidR="0049240A" w:rsidRPr="00E80A3C" w:rsidRDefault="00725E47" w:rsidP="00E80A3C">
      <w:pPr>
        <w:pStyle w:val="2"/>
        <w:spacing w:after="0" w:line="360" w:lineRule="auto"/>
        <w:ind w:leftChars="0" w:left="0" w:firstLine="480"/>
        <w:jc w:val="both"/>
        <w:rPr>
          <w:rFonts w:cs="微软雅黑"/>
          <w:color w:val="000000" w:themeColor="text1"/>
          <w:lang w:val="zh-TW"/>
        </w:rPr>
      </w:pPr>
      <w:r>
        <w:rPr>
          <w:rFonts w:cs="仿宋" w:hint="eastAsia"/>
          <w:bCs/>
          <w:color w:val="000000" w:themeColor="text1"/>
        </w:rPr>
        <w:t>乡村振兴可以从生态振兴工作入手</w:t>
      </w:r>
      <w:r w:rsidR="00C27748">
        <w:rPr>
          <w:rFonts w:cs="微软雅黑" w:hint="eastAsia"/>
          <w:color w:val="000000" w:themeColor="text1"/>
        </w:rPr>
        <w:t>。</w:t>
      </w:r>
      <w:r w:rsidR="00C27748">
        <w:rPr>
          <w:rFonts w:cs="仿宋" w:hint="eastAsia"/>
          <w:color w:val="000000" w:themeColor="text1"/>
        </w:rPr>
        <w:t>“浙江</w:t>
      </w:r>
      <w:r w:rsidR="0049240A" w:rsidRPr="00E80A3C">
        <w:rPr>
          <w:rFonts w:cs="微软雅黑" w:hint="eastAsia"/>
          <w:color w:val="000000" w:themeColor="text1"/>
        </w:rPr>
        <w:t>乡村发展</w:t>
      </w:r>
      <w:r w:rsidR="00C27748">
        <w:rPr>
          <w:rFonts w:cs="微软雅黑" w:hint="eastAsia"/>
          <w:color w:val="000000" w:themeColor="text1"/>
        </w:rPr>
        <w:t>经历了</w:t>
      </w:r>
      <w:r w:rsidR="0049240A" w:rsidRPr="00E80A3C">
        <w:rPr>
          <w:rFonts w:cs="微软雅黑" w:hint="eastAsia"/>
          <w:color w:val="000000" w:themeColor="text1"/>
        </w:rPr>
        <w:t>四个历程，</w:t>
      </w:r>
      <w:r w:rsidR="00C27748">
        <w:rPr>
          <w:rFonts w:cs="微软雅黑" w:hint="eastAsia"/>
          <w:color w:val="000000" w:themeColor="text1"/>
        </w:rPr>
        <w:t>即</w:t>
      </w:r>
      <w:r w:rsidR="0049240A" w:rsidRPr="00E80A3C">
        <w:rPr>
          <w:rFonts w:cs="微软雅黑" w:hint="eastAsia"/>
          <w:color w:val="000000" w:themeColor="text1"/>
        </w:rPr>
        <w:t>初期的</w:t>
      </w:r>
      <w:r w:rsidR="0049240A" w:rsidRPr="00E80A3C">
        <w:rPr>
          <w:rFonts w:cs="微软雅黑"/>
          <w:color w:val="000000" w:themeColor="text1"/>
        </w:rPr>
        <w:t>整治工程</w:t>
      </w:r>
      <w:r w:rsidR="0049240A" w:rsidRPr="00E80A3C">
        <w:rPr>
          <w:rFonts w:cs="微软雅黑" w:hint="eastAsia"/>
          <w:color w:val="000000" w:themeColor="text1"/>
        </w:rPr>
        <w:t>，拓展阶段的从</w:t>
      </w:r>
      <w:r w:rsidR="0049240A" w:rsidRPr="00E80A3C">
        <w:rPr>
          <w:rFonts w:cs="微软雅黑"/>
          <w:color w:val="000000" w:themeColor="text1"/>
        </w:rPr>
        <w:t>生态治理的</w:t>
      </w:r>
      <w:r w:rsidR="00C27748">
        <w:rPr>
          <w:rFonts w:cs="微软雅黑" w:hint="eastAsia"/>
          <w:color w:val="000000" w:themeColor="text1"/>
        </w:rPr>
        <w:t>‘</w:t>
      </w:r>
      <w:r w:rsidR="0049240A" w:rsidRPr="00E80A3C">
        <w:rPr>
          <w:rFonts w:cs="微软雅黑"/>
          <w:color w:val="000000" w:themeColor="text1"/>
        </w:rPr>
        <w:t>基础工程</w:t>
      </w:r>
      <w:r w:rsidR="00C27748">
        <w:rPr>
          <w:rFonts w:cs="微软雅黑" w:hint="eastAsia"/>
          <w:color w:val="000000" w:themeColor="text1"/>
        </w:rPr>
        <w:t>’</w:t>
      </w:r>
      <w:r w:rsidR="0049240A" w:rsidRPr="00E80A3C">
        <w:rPr>
          <w:rFonts w:cs="微软雅黑"/>
          <w:color w:val="000000" w:themeColor="text1"/>
        </w:rPr>
        <w:t>到</w:t>
      </w:r>
      <w:r w:rsidR="00C27748">
        <w:rPr>
          <w:rFonts w:cs="微软雅黑" w:hint="eastAsia"/>
          <w:color w:val="000000" w:themeColor="text1"/>
        </w:rPr>
        <w:t>‘</w:t>
      </w:r>
      <w:r w:rsidR="0049240A" w:rsidRPr="00E80A3C">
        <w:rPr>
          <w:rFonts w:cs="微软雅黑"/>
          <w:color w:val="000000" w:themeColor="text1"/>
        </w:rPr>
        <w:t>美丽工程</w:t>
      </w:r>
      <w:r w:rsidR="00C27748">
        <w:rPr>
          <w:rFonts w:cs="微软雅黑" w:hint="eastAsia"/>
          <w:color w:val="000000" w:themeColor="text1"/>
        </w:rPr>
        <w:t>’</w:t>
      </w:r>
      <w:r w:rsidR="0049240A" w:rsidRPr="00E80A3C">
        <w:rPr>
          <w:rFonts w:cs="微软雅黑" w:hint="eastAsia"/>
          <w:color w:val="000000" w:themeColor="text1"/>
        </w:rPr>
        <w:t>，</w:t>
      </w:r>
      <w:r w:rsidR="0049240A" w:rsidRPr="00E80A3C">
        <w:rPr>
          <w:rFonts w:cs="微软雅黑"/>
          <w:color w:val="000000" w:themeColor="text1"/>
        </w:rPr>
        <w:t>升级阶段——</w:t>
      </w:r>
      <w:r w:rsidR="00C27748">
        <w:rPr>
          <w:rFonts w:cs="微软雅黑"/>
          <w:color w:val="000000" w:themeColor="text1"/>
        </w:rPr>
        <w:t>‘</w:t>
      </w:r>
      <w:r w:rsidR="0049240A" w:rsidRPr="00E80A3C">
        <w:rPr>
          <w:rFonts w:cs="微软雅黑"/>
          <w:color w:val="000000" w:themeColor="text1"/>
        </w:rPr>
        <w:t>美丽乡村升级版</w:t>
      </w:r>
      <w:r w:rsidR="00C27748">
        <w:rPr>
          <w:rFonts w:cs="微软雅黑" w:hint="eastAsia"/>
          <w:color w:val="000000" w:themeColor="text1"/>
        </w:rPr>
        <w:t>’</w:t>
      </w:r>
      <w:r w:rsidR="0049240A" w:rsidRPr="00E80A3C">
        <w:rPr>
          <w:rFonts w:cs="微软雅黑"/>
          <w:color w:val="000000" w:themeColor="text1"/>
        </w:rPr>
        <w:t>，千万村庄工程3.0版</w:t>
      </w:r>
      <w:r w:rsidR="0049240A" w:rsidRPr="00E80A3C">
        <w:rPr>
          <w:rFonts w:cs="微软雅黑" w:hint="eastAsia"/>
          <w:color w:val="000000" w:themeColor="text1"/>
        </w:rPr>
        <w:t>到</w:t>
      </w:r>
      <w:r w:rsidR="0049240A" w:rsidRPr="00E80A3C">
        <w:rPr>
          <w:rFonts w:cs="微软雅黑"/>
          <w:color w:val="000000" w:themeColor="text1"/>
        </w:rPr>
        <w:t>全域阶段</w:t>
      </w:r>
      <w:r w:rsidR="0049240A" w:rsidRPr="00E80A3C">
        <w:rPr>
          <w:rFonts w:cs="微软雅黑" w:hint="eastAsia"/>
          <w:color w:val="000000" w:themeColor="text1"/>
        </w:rPr>
        <w:t>的</w:t>
      </w:r>
      <w:r w:rsidR="00C27748">
        <w:rPr>
          <w:rFonts w:cs="微软雅黑" w:hint="eastAsia"/>
          <w:color w:val="000000" w:themeColor="text1"/>
        </w:rPr>
        <w:t>‘</w:t>
      </w:r>
      <w:r w:rsidR="0049240A" w:rsidRPr="00E80A3C">
        <w:rPr>
          <w:rFonts w:cs="微软雅黑"/>
          <w:color w:val="000000" w:themeColor="text1"/>
        </w:rPr>
        <w:t>新千万村工程</w:t>
      </w:r>
      <w:r w:rsidR="00C27748">
        <w:rPr>
          <w:rFonts w:cs="微软雅黑" w:hint="eastAsia"/>
          <w:color w:val="000000" w:themeColor="text1"/>
        </w:rPr>
        <w:t>’”</w:t>
      </w:r>
      <w:r w:rsidR="00C27748" w:rsidRPr="00E80A3C">
        <w:rPr>
          <w:rFonts w:cs="仿宋" w:hint="eastAsia"/>
          <w:color w:val="000000" w:themeColor="text1"/>
        </w:rPr>
        <w:t>浙江农林大学教授马军山</w:t>
      </w:r>
      <w:r w:rsidR="00C27748">
        <w:rPr>
          <w:rFonts w:cs="仿宋" w:hint="eastAsia"/>
          <w:color w:val="000000" w:themeColor="text1"/>
        </w:rPr>
        <w:t>指出。</w:t>
      </w:r>
      <w:r w:rsidR="00014430">
        <w:rPr>
          <w:rFonts w:cs="微软雅黑" w:hint="eastAsia"/>
          <w:color w:val="000000" w:themeColor="text1"/>
        </w:rPr>
        <w:t>浙江的乡村振兴工作，</w:t>
      </w:r>
      <w:r w:rsidR="0049240A" w:rsidRPr="00E80A3C">
        <w:rPr>
          <w:rFonts w:cs="微软雅黑" w:hint="eastAsia"/>
          <w:color w:val="000000" w:themeColor="text1"/>
        </w:rPr>
        <w:t>从盘活</w:t>
      </w:r>
      <w:r w:rsidR="0049240A" w:rsidRPr="00E80A3C">
        <w:rPr>
          <w:rFonts w:cs="微软雅黑"/>
          <w:color w:val="000000" w:themeColor="text1"/>
        </w:rPr>
        <w:t>整村</w:t>
      </w:r>
      <w:r w:rsidR="0049240A" w:rsidRPr="00E80A3C">
        <w:rPr>
          <w:rFonts w:cs="微软雅黑" w:hint="eastAsia"/>
          <w:color w:val="000000" w:themeColor="text1"/>
        </w:rPr>
        <w:t>的经济开始</w:t>
      </w:r>
      <w:r w:rsidR="0049240A" w:rsidRPr="00E80A3C">
        <w:rPr>
          <w:rFonts w:cs="微软雅黑"/>
          <w:color w:val="000000" w:themeColor="text1"/>
        </w:rPr>
        <w:t>，</w:t>
      </w:r>
      <w:r w:rsidR="0049240A" w:rsidRPr="00E80A3C">
        <w:rPr>
          <w:rFonts w:cs="微软雅黑" w:hint="eastAsia"/>
          <w:color w:val="000000" w:themeColor="text1"/>
        </w:rPr>
        <w:t>首先盘点</w:t>
      </w:r>
      <w:r w:rsidR="0049240A" w:rsidRPr="00E80A3C">
        <w:rPr>
          <w:rFonts w:cs="微软雅黑"/>
          <w:color w:val="000000" w:themeColor="text1"/>
        </w:rPr>
        <w:t>村内的资产</w:t>
      </w:r>
      <w:r w:rsidR="0049240A" w:rsidRPr="00E80A3C">
        <w:rPr>
          <w:rFonts w:cs="微软雅黑" w:hint="eastAsia"/>
          <w:color w:val="000000" w:themeColor="text1"/>
        </w:rPr>
        <w:t>，进行</w:t>
      </w:r>
      <w:r w:rsidR="0049240A" w:rsidRPr="00E80A3C">
        <w:rPr>
          <w:rFonts w:cs="微软雅黑"/>
          <w:color w:val="000000" w:themeColor="text1"/>
        </w:rPr>
        <w:t>整体规划</w:t>
      </w:r>
      <w:r w:rsidR="0049240A" w:rsidRPr="00E80A3C">
        <w:rPr>
          <w:rFonts w:cs="微软雅黑" w:hint="eastAsia"/>
          <w:color w:val="000000" w:themeColor="text1"/>
        </w:rPr>
        <w:t>，开展</w:t>
      </w:r>
      <w:r w:rsidR="0049240A" w:rsidRPr="00E80A3C">
        <w:rPr>
          <w:rFonts w:cs="微软雅黑"/>
          <w:color w:val="000000" w:themeColor="text1"/>
        </w:rPr>
        <w:t>公共事务</w:t>
      </w:r>
      <w:r w:rsidR="0049240A" w:rsidRPr="00E80A3C">
        <w:rPr>
          <w:rFonts w:cs="微软雅黑" w:hint="eastAsia"/>
          <w:color w:val="000000" w:themeColor="text1"/>
        </w:rPr>
        <w:t>，为</w:t>
      </w:r>
      <w:r w:rsidR="0049240A" w:rsidRPr="00E80A3C">
        <w:rPr>
          <w:rFonts w:cs="微软雅黑"/>
          <w:color w:val="000000" w:themeColor="text1"/>
        </w:rPr>
        <w:t>在地村民</w:t>
      </w:r>
      <w:r w:rsidR="0049240A" w:rsidRPr="00E80A3C">
        <w:rPr>
          <w:rFonts w:cs="微软雅黑" w:hint="eastAsia"/>
          <w:color w:val="000000" w:themeColor="text1"/>
        </w:rPr>
        <w:t>提供</w:t>
      </w:r>
      <w:r w:rsidR="0049240A" w:rsidRPr="00E80A3C">
        <w:rPr>
          <w:rFonts w:cs="微软雅黑"/>
          <w:color w:val="000000" w:themeColor="text1"/>
        </w:rPr>
        <w:t>就业</w:t>
      </w:r>
      <w:r w:rsidR="0049240A" w:rsidRPr="00E80A3C">
        <w:rPr>
          <w:rFonts w:cs="微软雅黑" w:hint="eastAsia"/>
          <w:color w:val="000000" w:themeColor="text1"/>
        </w:rPr>
        <w:t>机会</w:t>
      </w:r>
      <w:r w:rsidR="0049240A" w:rsidRPr="00E80A3C">
        <w:rPr>
          <w:rFonts w:cs="微软雅黑"/>
          <w:color w:val="000000" w:themeColor="text1"/>
        </w:rPr>
        <w:t>，从以前弱势群体到走在乡村前面的自豪感</w:t>
      </w:r>
      <w:r w:rsidR="0049240A" w:rsidRPr="00E80A3C">
        <w:rPr>
          <w:rFonts w:cs="微软雅黑" w:hint="eastAsia"/>
          <w:color w:val="000000" w:themeColor="text1"/>
        </w:rPr>
        <w:t>，并对外</w:t>
      </w:r>
      <w:r w:rsidR="0049240A" w:rsidRPr="00E80A3C">
        <w:rPr>
          <w:rFonts w:cs="微软雅黑"/>
          <w:color w:val="000000" w:themeColor="text1"/>
        </w:rPr>
        <w:t>来人员</w:t>
      </w:r>
      <w:r w:rsidR="0049240A" w:rsidRPr="00E80A3C">
        <w:rPr>
          <w:rFonts w:cs="微软雅黑" w:hint="eastAsia"/>
          <w:color w:val="000000" w:themeColor="text1"/>
        </w:rPr>
        <w:t>进行</w:t>
      </w:r>
      <w:r w:rsidR="0049240A" w:rsidRPr="00E80A3C">
        <w:rPr>
          <w:rFonts w:cs="微软雅黑"/>
          <w:color w:val="000000" w:themeColor="text1"/>
        </w:rPr>
        <w:t>规范管理</w:t>
      </w:r>
      <w:r w:rsidR="00AF6395" w:rsidRPr="00E80A3C">
        <w:rPr>
          <w:rFonts w:cs="微软雅黑" w:hint="eastAsia"/>
          <w:color w:val="000000" w:themeColor="text1"/>
        </w:rPr>
        <w:t>。而未来的</w:t>
      </w:r>
      <w:r w:rsidR="0049240A" w:rsidRPr="00E80A3C">
        <w:rPr>
          <w:rFonts w:cs="微软雅黑"/>
          <w:color w:val="000000" w:themeColor="text1"/>
        </w:rPr>
        <w:t>发展方向</w:t>
      </w:r>
      <w:r w:rsidR="0049240A" w:rsidRPr="00E80A3C">
        <w:rPr>
          <w:rFonts w:cs="微软雅黑" w:hint="eastAsia"/>
          <w:color w:val="000000" w:themeColor="text1"/>
        </w:rPr>
        <w:t>主要有，发展民宿经济，以“民宿</w:t>
      </w:r>
      <w:r w:rsidR="0049240A" w:rsidRPr="00E80A3C">
        <w:rPr>
          <w:rFonts w:cs="微软雅黑"/>
          <w:color w:val="000000" w:themeColor="text1"/>
        </w:rPr>
        <w:t>+文化、产业、运动</w:t>
      </w:r>
      <w:r w:rsidR="0049240A" w:rsidRPr="00E80A3C">
        <w:rPr>
          <w:rFonts w:cs="微软雅黑" w:hint="eastAsia"/>
          <w:color w:val="000000" w:themeColor="text1"/>
        </w:rPr>
        <w:t>”等形式</w:t>
      </w:r>
      <w:r w:rsidR="0049240A" w:rsidRPr="00E80A3C">
        <w:rPr>
          <w:rFonts w:cs="微软雅黑"/>
          <w:color w:val="000000" w:themeColor="text1"/>
        </w:rPr>
        <w:t>，</w:t>
      </w:r>
      <w:r w:rsidR="0049240A" w:rsidRPr="00E80A3C">
        <w:rPr>
          <w:rFonts w:cs="微软雅黑" w:hint="eastAsia"/>
          <w:color w:val="000000" w:themeColor="text1"/>
        </w:rPr>
        <w:t>从过去单一产业经济到产业融合、产村融合综合体经济发展，从过去传统小农经济向合作、创意经济转变</w:t>
      </w:r>
      <w:r w:rsidR="00AB6A70" w:rsidRPr="00E80A3C">
        <w:rPr>
          <w:rFonts w:cs="微软雅黑" w:hint="eastAsia"/>
          <w:color w:val="000000" w:themeColor="text1"/>
        </w:rPr>
        <w:t>。最后是</w:t>
      </w:r>
      <w:r w:rsidR="0049240A" w:rsidRPr="00E80A3C">
        <w:rPr>
          <w:rFonts w:cs="微软雅黑" w:hint="eastAsia"/>
          <w:color w:val="000000" w:themeColor="text1"/>
        </w:rPr>
        <w:t>发展</w:t>
      </w:r>
      <w:r w:rsidR="0049240A" w:rsidRPr="00E80A3C">
        <w:rPr>
          <w:rFonts w:cs="微软雅黑"/>
          <w:color w:val="000000" w:themeColor="text1"/>
        </w:rPr>
        <w:t>城乡共同体</w:t>
      </w:r>
      <w:r w:rsidR="0049240A" w:rsidRPr="00E80A3C">
        <w:rPr>
          <w:rFonts w:cs="微软雅黑" w:hint="eastAsia"/>
          <w:color w:val="000000" w:themeColor="text1"/>
        </w:rPr>
        <w:t>，让村民同部感受现代化发展，城市对乡村有更深入直接的认识。在这个过程中，发展的关键词是生态经济，注意处理好和人、和政策的关系。</w:t>
      </w:r>
    </w:p>
    <w:p w14:paraId="2F864481" w14:textId="77777777" w:rsidR="00032B83" w:rsidRPr="00E80A3C" w:rsidRDefault="00725E47" w:rsidP="00E80A3C">
      <w:pPr>
        <w:spacing w:line="360" w:lineRule="auto"/>
        <w:ind w:firstLineChars="200" w:firstLine="480"/>
        <w:jc w:val="both"/>
        <w:rPr>
          <w:rFonts w:cs="微软雅黑"/>
          <w:szCs w:val="21"/>
          <w:lang w:val="zh-TW"/>
        </w:rPr>
      </w:pPr>
      <w:r>
        <w:rPr>
          <w:rFonts w:hint="eastAsia"/>
        </w:rPr>
        <w:t>乡村振兴</w:t>
      </w:r>
      <w:r w:rsidR="00370F8E">
        <w:rPr>
          <w:rFonts w:hint="eastAsia"/>
        </w:rPr>
        <w:t>工作要多元配合。</w:t>
      </w:r>
      <w:r w:rsidR="005B7AC7" w:rsidRPr="00E80A3C">
        <w:rPr>
          <w:rFonts w:hint="eastAsia"/>
        </w:rPr>
        <w:t>中国农业大学人文与发展学院副教授</w:t>
      </w:r>
      <w:r w:rsidR="00032B83" w:rsidRPr="00E80A3C">
        <w:rPr>
          <w:rFonts w:cs="微软雅黑" w:hint="eastAsia"/>
          <w:color w:val="000000" w:themeColor="text1"/>
          <w:szCs w:val="21"/>
        </w:rPr>
        <w:t>董强</w:t>
      </w:r>
      <w:r w:rsidR="000629B1" w:rsidRPr="00E80A3C">
        <w:rPr>
          <w:rFonts w:cs="微软雅黑" w:hint="eastAsia"/>
          <w:color w:val="000000" w:themeColor="text1"/>
          <w:szCs w:val="21"/>
        </w:rPr>
        <w:t>基于综合治理的视角，</w:t>
      </w:r>
      <w:r w:rsidR="00032B83" w:rsidRPr="00E80A3C">
        <w:rPr>
          <w:rFonts w:cs="微软雅黑" w:hint="eastAsia"/>
          <w:szCs w:val="21"/>
        </w:rPr>
        <w:t>以深度贫困的河边村治理为例，探索通过</w:t>
      </w:r>
      <w:r w:rsidR="00032B83" w:rsidRPr="00E80A3C">
        <w:rPr>
          <w:rFonts w:cs="微软雅黑" w:hint="eastAsia"/>
          <w:szCs w:val="21"/>
          <w:lang w:val="zh-TW"/>
        </w:rPr>
        <w:t>基础设施、公共服务、</w:t>
      </w:r>
      <w:r w:rsidR="00032B83" w:rsidRPr="00E80A3C">
        <w:rPr>
          <w:rFonts w:cs="微软雅黑" w:hint="eastAsia"/>
          <w:szCs w:val="21"/>
          <w:lang w:val="zh-TW"/>
        </w:rPr>
        <w:lastRenderedPageBreak/>
        <w:t>人居生活、村庄社会治理等多方面的综合治理，寻找一条可持续的、治理贫困的出路。</w:t>
      </w:r>
      <w:r w:rsidR="004F087C" w:rsidRPr="00E80A3C">
        <w:rPr>
          <w:rFonts w:hint="eastAsia"/>
        </w:rPr>
        <w:t>通过</w:t>
      </w:r>
      <w:r w:rsidR="00032B83" w:rsidRPr="00E80A3C">
        <w:rPr>
          <w:rFonts w:cs="微软雅黑" w:hint="eastAsia"/>
          <w:szCs w:val="21"/>
          <w:lang w:val="zh-TW"/>
        </w:rPr>
        <w:t>创新产业发展思路，探索能够极大提高农民收入的主导性产业，同时</w:t>
      </w:r>
      <w:r w:rsidR="004F087C" w:rsidRPr="00E80A3C">
        <w:rPr>
          <w:rFonts w:cs="微软雅黑" w:hint="eastAsia"/>
          <w:szCs w:val="21"/>
          <w:lang w:val="zh-TW"/>
        </w:rPr>
        <w:t>在</w:t>
      </w:r>
      <w:r w:rsidR="00032B83" w:rsidRPr="00E80A3C">
        <w:rPr>
          <w:rFonts w:cs="微软雅黑" w:hint="eastAsia"/>
          <w:szCs w:val="21"/>
          <w:lang w:val="zh-TW"/>
        </w:rPr>
        <w:t>实践中形成</w:t>
      </w:r>
      <w:r w:rsidR="00014430">
        <w:rPr>
          <w:rFonts w:cs="微软雅黑" w:hint="eastAsia"/>
          <w:szCs w:val="21"/>
          <w:lang w:val="zh-TW"/>
        </w:rPr>
        <w:t>五</w:t>
      </w:r>
      <w:r w:rsidR="00032B83" w:rsidRPr="00E80A3C">
        <w:rPr>
          <w:rFonts w:cs="微软雅黑" w:hint="eastAsia"/>
          <w:szCs w:val="21"/>
          <w:lang w:val="zh-TW"/>
        </w:rPr>
        <w:t>级政府体系综合治理，</w:t>
      </w:r>
      <w:r w:rsidR="004F087C" w:rsidRPr="00E80A3C">
        <w:rPr>
          <w:rFonts w:hint="eastAsia"/>
        </w:rPr>
        <w:t>逐渐</w:t>
      </w:r>
      <w:r w:rsidR="00032B83" w:rsidRPr="00E80A3C">
        <w:rPr>
          <w:rFonts w:cs="微软雅黑" w:hint="eastAsia"/>
          <w:szCs w:val="21"/>
          <w:lang w:val="zh-TW"/>
        </w:rPr>
        <w:t>走出一条以“政府为主导、公益组织参与、村民为主体”的深度性贫困综合治理之路。</w:t>
      </w:r>
    </w:p>
    <w:p w14:paraId="4CFED8A9" w14:textId="77777777" w:rsidR="0049240A" w:rsidRPr="00E80A3C" w:rsidRDefault="0049240A" w:rsidP="00014430">
      <w:pPr>
        <w:pStyle w:val="2"/>
        <w:spacing w:after="0" w:line="360" w:lineRule="auto"/>
        <w:ind w:leftChars="0" w:left="0" w:firstLineChars="0" w:firstLine="0"/>
        <w:jc w:val="both"/>
        <w:rPr>
          <w:color w:val="000000" w:themeColor="text1"/>
          <w:lang w:val="zh-TW"/>
        </w:rPr>
      </w:pPr>
    </w:p>
    <w:p w14:paraId="67CAB664" w14:textId="77777777" w:rsidR="00296153" w:rsidRPr="00014430" w:rsidRDefault="008E0B51" w:rsidP="00014430">
      <w:pPr>
        <w:pStyle w:val="2"/>
        <w:spacing w:after="0" w:line="360" w:lineRule="auto"/>
        <w:ind w:leftChars="0" w:left="0" w:firstLine="482"/>
        <w:jc w:val="center"/>
        <w:rPr>
          <w:rFonts w:ascii="黑体" w:eastAsia="黑体" w:hAnsi="黑体"/>
          <w:b/>
          <w:bCs/>
          <w:color w:val="000000" w:themeColor="text1"/>
          <w:lang w:val="zh-TW"/>
        </w:rPr>
      </w:pPr>
      <w:r w:rsidRPr="00014430">
        <w:rPr>
          <w:rFonts w:ascii="黑体" w:eastAsia="黑体" w:hAnsi="黑体" w:hint="eastAsia"/>
          <w:b/>
          <w:bCs/>
          <w:color w:val="000000" w:themeColor="text1"/>
          <w:lang w:val="zh-TW"/>
        </w:rPr>
        <w:t>社会扶贫工作的跨界参与</w:t>
      </w:r>
    </w:p>
    <w:p w14:paraId="66C402DA" w14:textId="77777777" w:rsidR="00296153" w:rsidRPr="00E80A3C" w:rsidRDefault="00296153" w:rsidP="00E80A3C">
      <w:pPr>
        <w:spacing w:line="360" w:lineRule="auto"/>
        <w:ind w:firstLineChars="200" w:firstLine="480"/>
        <w:jc w:val="both"/>
        <w:rPr>
          <w:color w:val="000000" w:themeColor="text1"/>
          <w:lang w:val="zh-TW"/>
        </w:rPr>
      </w:pPr>
      <w:r w:rsidRPr="00E80A3C">
        <w:rPr>
          <w:rFonts w:cs="微软雅黑" w:hint="eastAsia"/>
          <w:color w:val="000000" w:themeColor="text1"/>
          <w:lang w:val="zh-TW"/>
        </w:rPr>
        <w:t>扶贫攻坚、乡村振兴是近年来各界热议的焦点。</w:t>
      </w:r>
      <w:r w:rsidRPr="00E80A3C">
        <w:rPr>
          <w:color w:val="000000" w:themeColor="text1"/>
          <w:lang w:val="zh-TW"/>
        </w:rPr>
        <w:t>面对多维贫困和解决个体化</w:t>
      </w:r>
      <w:r w:rsidRPr="00E80A3C">
        <w:rPr>
          <w:rFonts w:hint="eastAsia"/>
          <w:color w:val="000000" w:themeColor="text1"/>
          <w:lang w:val="zh-TW"/>
        </w:rPr>
        <w:t>问题</w:t>
      </w:r>
      <w:r w:rsidRPr="00E80A3C">
        <w:rPr>
          <w:color w:val="000000" w:themeColor="text1"/>
          <w:lang w:val="zh-TW"/>
        </w:rPr>
        <w:t>时，需要</w:t>
      </w:r>
      <w:r w:rsidRPr="00E80A3C">
        <w:rPr>
          <w:rFonts w:hint="eastAsia"/>
          <w:color w:val="000000" w:themeColor="text1"/>
          <w:lang w:val="zh-TW"/>
        </w:rPr>
        <w:t>凝聚群众</w:t>
      </w:r>
      <w:r w:rsidRPr="00E80A3C">
        <w:rPr>
          <w:rFonts w:cs="微软雅黑" w:hint="eastAsia"/>
          <w:color w:val="000000" w:themeColor="text1"/>
          <w:lang w:val="zh-TW"/>
        </w:rPr>
        <w:t>、媒体、社会组织等各界</w:t>
      </w:r>
      <w:r w:rsidRPr="00E80A3C">
        <w:rPr>
          <w:color w:val="000000" w:themeColor="text1"/>
          <w:lang w:val="zh-TW"/>
        </w:rPr>
        <w:t>社会力量</w:t>
      </w:r>
      <w:r w:rsidRPr="00E80A3C">
        <w:rPr>
          <w:rFonts w:hint="eastAsia"/>
          <w:color w:val="000000" w:themeColor="text1"/>
          <w:lang w:val="zh-TW"/>
        </w:rPr>
        <w:t>的</w:t>
      </w:r>
      <w:r w:rsidRPr="00E80A3C">
        <w:rPr>
          <w:color w:val="000000" w:themeColor="text1"/>
          <w:lang w:val="zh-TW"/>
        </w:rPr>
        <w:t>共同参与。</w:t>
      </w:r>
    </w:p>
    <w:p w14:paraId="08AE4DF3" w14:textId="77777777" w:rsidR="004920BB" w:rsidRDefault="009320AE" w:rsidP="00E80A3C">
      <w:pPr>
        <w:spacing w:line="360" w:lineRule="auto"/>
        <w:ind w:firstLineChars="200" w:firstLine="480"/>
        <w:jc w:val="both"/>
        <w:rPr>
          <w:rFonts w:cs="微软雅黑"/>
          <w:color w:val="000000" w:themeColor="text1"/>
          <w:lang w:val="zh-TW"/>
        </w:rPr>
      </w:pPr>
      <w:r w:rsidRPr="00E80A3C">
        <w:rPr>
          <w:rFonts w:cs="仿宋" w:hint="eastAsia"/>
          <w:color w:val="000000" w:themeColor="text1"/>
        </w:rPr>
        <w:t>广东绿耕社会工作发展中心总干事黄亚军以绿耕多年来深耕农村社会工作的经验指出：</w:t>
      </w:r>
      <w:r w:rsidRPr="00E80A3C">
        <w:rPr>
          <w:rFonts w:cs="微软雅黑" w:hint="eastAsia"/>
          <w:color w:val="000000" w:themeColor="text1"/>
          <w:lang w:val="zh-TW"/>
        </w:rPr>
        <w:t>乡村振兴战略的落地，需要依靠践行党的群众路线。</w:t>
      </w:r>
      <w:r w:rsidR="008A0A1F" w:rsidRPr="00E80A3C">
        <w:rPr>
          <w:rFonts w:cs="微软雅黑" w:hint="eastAsia"/>
          <w:color w:val="000000" w:themeColor="text1"/>
          <w:lang w:val="zh-TW"/>
        </w:rPr>
        <w:t>为了调动农民的参与性和积极性，</w:t>
      </w:r>
      <w:r w:rsidRPr="00E80A3C">
        <w:rPr>
          <w:rFonts w:cs="微软雅黑" w:hint="eastAsia"/>
          <w:color w:val="000000" w:themeColor="text1"/>
          <w:lang w:val="zh-TW"/>
        </w:rPr>
        <w:t>绿耕</w:t>
      </w:r>
      <w:r w:rsidR="008A0A1F" w:rsidRPr="00E80A3C">
        <w:rPr>
          <w:rFonts w:cs="微软雅黑" w:hint="eastAsia"/>
          <w:color w:val="000000" w:themeColor="text1"/>
          <w:lang w:val="zh-TW"/>
        </w:rPr>
        <w:t>多年来坚持与</w:t>
      </w:r>
      <w:r w:rsidRPr="00E80A3C">
        <w:rPr>
          <w:rFonts w:cs="微软雅黑" w:hint="eastAsia"/>
          <w:color w:val="000000" w:themeColor="text1"/>
          <w:lang w:val="zh-TW"/>
        </w:rPr>
        <w:t>农民</w:t>
      </w:r>
      <w:r w:rsidR="008A0A1F" w:rsidRPr="00E80A3C">
        <w:rPr>
          <w:rFonts w:cs="微软雅黑" w:hint="eastAsia"/>
          <w:color w:val="000000" w:themeColor="text1"/>
          <w:lang w:val="zh-TW"/>
        </w:rPr>
        <w:t xml:space="preserve"> “同吃、同住、同劳动”，通过“三同”</w:t>
      </w:r>
      <w:r w:rsidRPr="00E80A3C">
        <w:rPr>
          <w:rFonts w:cs="微软雅黑" w:hint="eastAsia"/>
          <w:color w:val="000000" w:themeColor="text1"/>
          <w:lang w:val="zh-TW"/>
        </w:rPr>
        <w:t>推动农民合作起来，</w:t>
      </w:r>
      <w:r w:rsidR="008A0A1F" w:rsidRPr="00E80A3C">
        <w:rPr>
          <w:rFonts w:cs="微软雅黑" w:hint="eastAsia"/>
          <w:color w:val="000000" w:themeColor="text1"/>
          <w:lang w:val="zh-TW"/>
        </w:rPr>
        <w:t>继而实现</w:t>
      </w:r>
      <w:r w:rsidRPr="00E80A3C">
        <w:rPr>
          <w:rFonts w:cs="微软雅黑" w:hint="eastAsia"/>
          <w:color w:val="000000" w:themeColor="text1"/>
          <w:lang w:val="zh-TW"/>
        </w:rPr>
        <w:t>产业兴旺</w:t>
      </w:r>
      <w:r w:rsidR="008A0A1F" w:rsidRPr="00E80A3C">
        <w:rPr>
          <w:rFonts w:cs="微软雅黑" w:hint="eastAsia"/>
          <w:color w:val="000000" w:themeColor="text1"/>
          <w:lang w:val="zh-TW"/>
        </w:rPr>
        <w:t>。</w:t>
      </w:r>
      <w:r w:rsidRPr="00E80A3C">
        <w:rPr>
          <w:rFonts w:cs="微软雅黑" w:hint="eastAsia"/>
          <w:color w:val="000000" w:themeColor="text1"/>
          <w:lang w:val="zh-TW"/>
        </w:rPr>
        <w:t>而农民合作又打通了农民参与社区公共事务和社区治理的渠道，贡献于“共建、共治、共享”的社区治理新格局</w:t>
      </w:r>
      <w:r w:rsidR="008A0A1F" w:rsidRPr="00E80A3C">
        <w:rPr>
          <w:rFonts w:cs="微软雅黑" w:hint="eastAsia"/>
          <w:color w:val="000000" w:themeColor="text1"/>
          <w:lang w:val="zh-TW"/>
        </w:rPr>
        <w:t>，</w:t>
      </w:r>
      <w:r w:rsidRPr="00E80A3C">
        <w:rPr>
          <w:rFonts w:cs="微软雅黑" w:hint="eastAsia"/>
          <w:color w:val="000000" w:themeColor="text1"/>
          <w:lang w:val="zh-TW"/>
        </w:rPr>
        <w:t>以此为前提，农民的生活富裕才能实现。</w:t>
      </w:r>
    </w:p>
    <w:p w14:paraId="21F11435" w14:textId="77777777" w:rsidR="009320AE" w:rsidRPr="004920BB" w:rsidRDefault="000E730C" w:rsidP="004920BB">
      <w:pPr>
        <w:spacing w:line="360" w:lineRule="auto"/>
        <w:ind w:firstLineChars="200" w:firstLine="480"/>
        <w:jc w:val="both"/>
        <w:rPr>
          <w:rFonts w:cs="仿宋"/>
          <w:color w:val="000000" w:themeColor="text1"/>
        </w:rPr>
      </w:pPr>
      <w:r>
        <w:rPr>
          <w:rFonts w:cs="微软雅黑" w:hint="eastAsia"/>
          <w:color w:val="000000" w:themeColor="text1"/>
          <w:lang w:val="zh-TW"/>
        </w:rPr>
        <w:t>乡村文化振兴也是社会扶贫的一种方式。</w:t>
      </w:r>
      <w:r w:rsidRPr="00E80A3C">
        <w:rPr>
          <w:rFonts w:cs="微软雅黑" w:hint="eastAsia"/>
          <w:color w:val="000000" w:themeColor="text1"/>
          <w:lang w:val="zh-TW"/>
        </w:rPr>
        <w:t>以广州白云火龙民俗文化节为例</w:t>
      </w:r>
      <w:r>
        <w:rPr>
          <w:rFonts w:cs="微软雅黑" w:hint="eastAsia"/>
          <w:color w:val="000000" w:themeColor="text1"/>
          <w:lang w:val="zh-TW"/>
        </w:rPr>
        <w:t>，</w:t>
      </w:r>
      <w:r>
        <w:rPr>
          <w:rFonts w:cs="微软雅黑" w:hint="eastAsia"/>
          <w:color w:val="000000" w:themeColor="text1"/>
        </w:rPr>
        <w:t>通过</w:t>
      </w:r>
      <w:r w:rsidRPr="00E80A3C">
        <w:rPr>
          <w:rFonts w:cs="微软雅黑" w:hint="eastAsia"/>
          <w:color w:val="000000" w:themeColor="text1"/>
        </w:rPr>
        <w:t>新技术、新形式、新方法推广乡村传统文化，实现立体式传播，实现网络传播与实体认知相结合</w:t>
      </w:r>
      <w:r>
        <w:rPr>
          <w:rFonts w:cs="微软雅黑" w:hint="eastAsia"/>
          <w:color w:val="000000" w:themeColor="text1"/>
        </w:rPr>
        <w:t>。</w:t>
      </w:r>
      <w:r w:rsidR="004920BB">
        <w:rPr>
          <w:rFonts w:cs="微软雅黑" w:hint="eastAsia"/>
          <w:color w:val="000000" w:themeColor="text1"/>
          <w:lang w:val="zh-TW"/>
        </w:rPr>
        <w:t>徐徐向上文化传播公司研究总监徐嘉莉</w:t>
      </w:r>
      <w:r>
        <w:rPr>
          <w:rFonts w:cs="微软雅黑" w:hint="eastAsia"/>
          <w:color w:val="000000" w:themeColor="text1"/>
          <w:lang w:val="zh-TW"/>
        </w:rPr>
        <w:t>提到，“</w:t>
      </w:r>
      <w:r w:rsidR="00EB448B" w:rsidRPr="00E80A3C">
        <w:rPr>
          <w:rFonts w:cs="微软雅黑" w:hint="eastAsia"/>
          <w:color w:val="000000" w:themeColor="text1"/>
        </w:rPr>
        <w:t>将乡村传统文化融入日常生活，让本土的传统文化、民俗文化的美学熏陶逐步进入大众日常生活</w:t>
      </w:r>
      <w:r>
        <w:rPr>
          <w:rFonts w:cs="微软雅黑" w:hint="eastAsia"/>
          <w:color w:val="000000" w:themeColor="text1"/>
        </w:rPr>
        <w:t>，这是乡村文化振兴的关键</w:t>
      </w:r>
      <w:r w:rsidR="00EB448B" w:rsidRPr="00E80A3C">
        <w:rPr>
          <w:rFonts w:cs="微软雅黑" w:hint="eastAsia"/>
          <w:color w:val="000000" w:themeColor="text1"/>
        </w:rPr>
        <w:t>。</w:t>
      </w:r>
      <w:r>
        <w:rPr>
          <w:rFonts w:cs="微软雅黑" w:hint="eastAsia"/>
          <w:color w:val="000000" w:themeColor="text1"/>
        </w:rPr>
        <w:t>”</w:t>
      </w:r>
    </w:p>
    <w:p w14:paraId="38A1002F" w14:textId="77777777" w:rsidR="000C359C" w:rsidRDefault="00A93C63" w:rsidP="00E80A3C">
      <w:pPr>
        <w:spacing w:line="360" w:lineRule="auto"/>
        <w:ind w:firstLineChars="200" w:firstLine="480"/>
        <w:jc w:val="both"/>
      </w:pPr>
      <w:r w:rsidRPr="00E80A3C">
        <w:t>2013</w:t>
      </w:r>
      <w:r w:rsidRPr="00E80A3C">
        <w:rPr>
          <w:rFonts w:hint="eastAsia"/>
        </w:rPr>
        <w:t>年</w:t>
      </w:r>
      <w:r w:rsidR="00FE3AE0">
        <w:rPr>
          <w:rFonts w:hint="eastAsia"/>
        </w:rPr>
        <w:t>开始，</w:t>
      </w:r>
      <w:r w:rsidR="00865B6F" w:rsidRPr="00E80A3C">
        <w:rPr>
          <w:rFonts w:cs="仿宋" w:hint="eastAsia"/>
          <w:color w:val="000000" w:themeColor="text1"/>
        </w:rPr>
        <w:t>上海乐创益公平贸易发展中心</w:t>
      </w:r>
      <w:r w:rsidRPr="00E80A3C">
        <w:rPr>
          <w:rFonts w:hint="eastAsia"/>
        </w:rPr>
        <w:t>开始面向消费者推出 “去远乡学手艺”的项目，项目鼓励出门游玩的都市人到村寨去学手工艺，并以公平贸易原则合理支付学费给到手艺人群体。</w:t>
      </w:r>
      <w:r w:rsidR="00865B6F">
        <w:rPr>
          <w:rFonts w:hint="eastAsia"/>
        </w:rPr>
        <w:t>“我们</w:t>
      </w:r>
      <w:r w:rsidRPr="00E80A3C">
        <w:rPr>
          <w:rFonts w:hint="eastAsia"/>
        </w:rPr>
        <w:t>期望这些手艺人群体获得收益后，让其家庭生活运转趋向正常，比如说父母可以在家乡劳动为其子女支付学费和餐费，不用外出打工，从而避免造成留守儿童、失学儿童、夫妻分居和空巢老人等社会问题</w:t>
      </w:r>
      <w:r w:rsidR="00865B6F">
        <w:rPr>
          <w:rFonts w:hint="eastAsia"/>
        </w:rPr>
        <w:t>，</w:t>
      </w:r>
      <w:r w:rsidRPr="00E80A3C">
        <w:rPr>
          <w:rFonts w:hint="eastAsia"/>
        </w:rPr>
        <w:t>最重要的是，这些手艺人群体家里的子女能够从父母的榜样中得到鼓励，从小培养起靠劳动赚钱而不是等待外界救援的心态</w:t>
      </w:r>
      <w:r w:rsidR="00865B6F">
        <w:rPr>
          <w:rFonts w:hint="eastAsia"/>
        </w:rPr>
        <w:t>”，</w:t>
      </w:r>
      <w:r w:rsidR="00865B6F" w:rsidRPr="00865B6F">
        <w:rPr>
          <w:rFonts w:cs="仿宋" w:hint="eastAsia"/>
          <w:color w:val="000000" w:themeColor="text1"/>
        </w:rPr>
        <w:t xml:space="preserve"> </w:t>
      </w:r>
      <w:r w:rsidR="00865B6F" w:rsidRPr="00E80A3C">
        <w:rPr>
          <w:rFonts w:cs="仿宋" w:hint="eastAsia"/>
          <w:color w:val="000000" w:themeColor="text1"/>
        </w:rPr>
        <w:t>上海乐创益公平贸易发展中心总干事陈乐丛</w:t>
      </w:r>
      <w:r w:rsidR="001F12C8">
        <w:rPr>
          <w:rFonts w:cs="仿宋" w:hint="eastAsia"/>
          <w:color w:val="000000" w:themeColor="text1"/>
        </w:rPr>
        <w:t>讲到。</w:t>
      </w:r>
    </w:p>
    <w:p w14:paraId="1390D721" w14:textId="77777777" w:rsidR="000E4F51" w:rsidRPr="00E80A3C" w:rsidRDefault="000E4F51" w:rsidP="00E80A3C">
      <w:pPr>
        <w:spacing w:line="360" w:lineRule="auto"/>
        <w:ind w:firstLineChars="200" w:firstLine="480"/>
        <w:jc w:val="both"/>
        <w:rPr>
          <w:rFonts w:cs="仿宋"/>
          <w:bCs/>
          <w:color w:val="000000" w:themeColor="text1"/>
        </w:rPr>
      </w:pPr>
      <w:r w:rsidRPr="00E80A3C">
        <w:rPr>
          <w:rFonts w:cs="仿宋" w:hint="eastAsia"/>
          <w:bCs/>
          <w:color w:val="000000" w:themeColor="text1"/>
        </w:rPr>
        <w:t>深圳市龙华区慈善会秘书长刘会峰</w:t>
      </w:r>
      <w:r w:rsidR="00403806" w:rsidRPr="00E80A3C">
        <w:rPr>
          <w:rFonts w:cs="仿宋" w:hint="eastAsia"/>
          <w:bCs/>
          <w:color w:val="000000" w:themeColor="text1"/>
        </w:rPr>
        <w:t>以</w:t>
      </w:r>
      <w:r w:rsidRPr="00E80A3C">
        <w:rPr>
          <w:rFonts w:cs="微软雅黑" w:hint="eastAsia"/>
          <w:color w:val="000000" w:themeColor="text1"/>
          <w:lang w:val="zh-TW"/>
        </w:rPr>
        <w:t>龙华聚善家园项目</w:t>
      </w:r>
      <w:r w:rsidR="00403806" w:rsidRPr="00E80A3C">
        <w:rPr>
          <w:rFonts w:cs="微软雅黑" w:hint="eastAsia"/>
          <w:color w:val="000000" w:themeColor="text1"/>
          <w:lang w:val="zh-TW"/>
        </w:rPr>
        <w:t>为例，分享其通过</w:t>
      </w:r>
      <w:r w:rsidRPr="00E80A3C">
        <w:rPr>
          <w:rFonts w:cs="微软雅黑" w:hint="eastAsia"/>
          <w:color w:val="000000" w:themeColor="text1"/>
          <w:lang w:val="zh-TW"/>
        </w:rPr>
        <w:t>推行“慈善+扶贫”</w:t>
      </w:r>
      <w:r w:rsidR="00403806" w:rsidRPr="00E80A3C">
        <w:rPr>
          <w:rFonts w:cs="微软雅黑" w:hint="eastAsia"/>
          <w:color w:val="000000" w:themeColor="text1"/>
          <w:lang w:val="zh-TW"/>
        </w:rPr>
        <w:t>的</w:t>
      </w:r>
      <w:r w:rsidRPr="00E80A3C">
        <w:rPr>
          <w:rFonts w:cs="微软雅黑" w:hint="eastAsia"/>
          <w:color w:val="000000" w:themeColor="text1"/>
          <w:lang w:val="zh-TW"/>
        </w:rPr>
        <w:t>创新模式</w:t>
      </w:r>
      <w:r w:rsidR="00403806" w:rsidRPr="00E80A3C">
        <w:rPr>
          <w:rFonts w:cs="微软雅黑" w:hint="eastAsia"/>
          <w:color w:val="000000" w:themeColor="text1"/>
          <w:lang w:val="zh-TW"/>
        </w:rPr>
        <w:t>，</w:t>
      </w:r>
      <w:r w:rsidRPr="00E80A3C">
        <w:rPr>
          <w:rFonts w:cs="微软雅黑" w:hint="eastAsia"/>
          <w:color w:val="000000" w:themeColor="text1"/>
          <w:lang w:val="zh-TW"/>
        </w:rPr>
        <w:t>决胜脱贫攻坚、助力乡村振兴</w:t>
      </w:r>
      <w:r w:rsidR="00403806" w:rsidRPr="00E80A3C">
        <w:rPr>
          <w:rFonts w:cs="微软雅黑" w:hint="eastAsia"/>
          <w:color w:val="000000" w:themeColor="text1"/>
          <w:lang w:val="zh-TW"/>
        </w:rPr>
        <w:t>。</w:t>
      </w:r>
      <w:r w:rsidRPr="00E80A3C">
        <w:rPr>
          <w:rFonts w:cs="微软雅黑" w:hint="eastAsia"/>
          <w:color w:val="000000" w:themeColor="text1"/>
          <w:lang w:val="zh-TW"/>
        </w:rPr>
        <w:t>通过空间服务网</w:t>
      </w:r>
      <w:r w:rsidRPr="00E80A3C">
        <w:rPr>
          <w:rFonts w:cs="微软雅黑" w:hint="eastAsia"/>
          <w:color w:val="000000" w:themeColor="text1"/>
          <w:lang w:val="zh-TW"/>
        </w:rPr>
        <w:lastRenderedPageBreak/>
        <w:t>络，链接两地供需，将“绿水青山”的农产品引入空间服务社区居民需求，同时为对口扶贫地区农产品外销提供稳定市场，将优质项目、技术、人才与资金精准导回至对口扶贫地区，与对口扶贫地区携手搭建农产品销售渠道、资源流通平台和民生服务空间，建立脱贫攻坚长效机制。</w:t>
      </w:r>
    </w:p>
    <w:p w14:paraId="3699CE7A" w14:textId="77777777" w:rsidR="00B8705D" w:rsidRPr="000C359C" w:rsidRDefault="00B8705D" w:rsidP="000C359C">
      <w:pPr>
        <w:pStyle w:val="2"/>
        <w:spacing w:line="360" w:lineRule="auto"/>
        <w:ind w:leftChars="0" w:left="0" w:firstLineChars="0" w:firstLine="0"/>
        <w:jc w:val="both"/>
        <w:rPr>
          <w:color w:val="000000" w:themeColor="text1"/>
        </w:rPr>
      </w:pPr>
    </w:p>
    <w:p w14:paraId="4592EEB8" w14:textId="77777777" w:rsidR="00B8705D" w:rsidRPr="000C359C" w:rsidRDefault="00B8705D" w:rsidP="000C359C">
      <w:pPr>
        <w:pStyle w:val="2"/>
        <w:spacing w:line="360" w:lineRule="auto"/>
        <w:ind w:leftChars="0" w:left="0" w:firstLine="482"/>
        <w:jc w:val="center"/>
        <w:rPr>
          <w:rFonts w:ascii="黑体" w:eastAsia="黑体" w:hAnsi="黑体"/>
          <w:b/>
          <w:bCs/>
          <w:color w:val="000000" w:themeColor="text1"/>
        </w:rPr>
      </w:pPr>
      <w:r w:rsidRPr="000C359C">
        <w:rPr>
          <w:rFonts w:ascii="黑体" w:eastAsia="黑体" w:hAnsi="黑体" w:hint="eastAsia"/>
          <w:b/>
          <w:bCs/>
          <w:color w:val="000000" w:themeColor="text1"/>
        </w:rPr>
        <w:t>脱贫攻坚工作的集体探索</w:t>
      </w:r>
    </w:p>
    <w:p w14:paraId="30DCDEDD" w14:textId="73B3C542" w:rsidR="00A53B79" w:rsidRPr="00E80A3C" w:rsidRDefault="000C359C" w:rsidP="00E80A3C">
      <w:pPr>
        <w:spacing w:line="360" w:lineRule="auto"/>
        <w:ind w:firstLineChars="200" w:firstLine="480"/>
        <w:jc w:val="both"/>
        <w:rPr>
          <w:rFonts w:cs="微软雅黑"/>
          <w:color w:val="000000" w:themeColor="text1"/>
          <w:lang w:val="zh-TW"/>
        </w:rPr>
      </w:pPr>
      <w:r>
        <w:rPr>
          <w:rFonts w:cs="微软雅黑" w:hint="eastAsia"/>
          <w:color w:val="000000" w:themeColor="text1"/>
        </w:rPr>
        <w:t>现阶段，涌现了包括</w:t>
      </w:r>
      <w:r w:rsidR="00A53B79" w:rsidRPr="00E80A3C">
        <w:rPr>
          <w:rFonts w:cs="微软雅黑" w:hint="eastAsia"/>
          <w:color w:val="000000" w:themeColor="text1"/>
          <w:lang w:val="zh-TW"/>
        </w:rPr>
        <w:t>艺术扶贫、智力扶贫、投资扶贫等</w:t>
      </w:r>
      <w:r>
        <w:rPr>
          <w:rFonts w:cs="微软雅黑" w:hint="eastAsia"/>
          <w:color w:val="000000" w:themeColor="text1"/>
          <w:lang w:val="zh-TW"/>
        </w:rPr>
        <w:t>在内的形式多样的扶贫方式，不同专业人士</w:t>
      </w:r>
      <w:r w:rsidR="00A53B79" w:rsidRPr="00E80A3C">
        <w:rPr>
          <w:rFonts w:cs="微软雅黑" w:hint="eastAsia"/>
          <w:color w:val="000000" w:themeColor="text1"/>
          <w:lang w:val="zh-TW"/>
        </w:rPr>
        <w:t>从自己的专业角度去帮助有需要的地方与人群，</w:t>
      </w:r>
      <w:r w:rsidR="00E905CF">
        <w:rPr>
          <w:rFonts w:cs="微软雅黑" w:hint="eastAsia"/>
          <w:color w:val="000000" w:themeColor="text1"/>
          <w:lang w:val="zh-TW"/>
        </w:rPr>
        <w:t>“</w:t>
      </w:r>
      <w:r w:rsidR="00A53B79" w:rsidRPr="00E80A3C">
        <w:rPr>
          <w:rFonts w:cs="微软雅黑" w:hint="eastAsia"/>
          <w:color w:val="000000" w:themeColor="text1"/>
          <w:lang w:val="zh-TW"/>
        </w:rPr>
        <w:t>探求不同力量在扶贫探索过程中相似的特征和工作经验，找寻独特的价值与意义，寻求各种力量之间互相协作的可能，最终推动社会力量更为系统高效地从根本上改善贫困地区问题的可能性</w:t>
      </w:r>
      <w:r w:rsidR="00E905CF">
        <w:rPr>
          <w:rFonts w:cs="微软雅黑" w:hint="eastAsia"/>
          <w:color w:val="000000" w:themeColor="text1"/>
          <w:lang w:val="zh-TW"/>
        </w:rPr>
        <w:t>”，</w:t>
      </w:r>
      <w:r w:rsidR="00E905CF" w:rsidRPr="00E905CF">
        <w:rPr>
          <w:rFonts w:cs="仿宋"/>
          <w:bCs/>
        </w:rPr>
        <w:t xml:space="preserve"> </w:t>
      </w:r>
      <w:r w:rsidR="00E905CF" w:rsidRPr="00A1757F">
        <w:rPr>
          <w:rFonts w:cs="仿宋"/>
          <w:bCs/>
        </w:rPr>
        <w:t>广州市越秀区捌零</w:t>
      </w:r>
      <w:r w:rsidR="00E905CF" w:rsidRPr="00A1757F">
        <w:rPr>
          <w:rFonts w:cs="仿宋" w:hint="eastAsia"/>
          <w:bCs/>
        </w:rPr>
        <w:t>柒社会服务中心理事长贾蔚</w:t>
      </w:r>
      <w:r w:rsidR="00E905CF">
        <w:rPr>
          <w:rFonts w:cs="仿宋" w:hint="eastAsia"/>
          <w:bCs/>
        </w:rPr>
        <w:t>强调。</w:t>
      </w:r>
    </w:p>
    <w:p w14:paraId="245E8BD8" w14:textId="77777777" w:rsidR="005D510A" w:rsidRPr="00E80A3C" w:rsidRDefault="008B0C52" w:rsidP="00E80A3C">
      <w:pPr>
        <w:pStyle w:val="2"/>
        <w:spacing w:line="360" w:lineRule="auto"/>
        <w:ind w:leftChars="0" w:left="0" w:firstLine="480"/>
        <w:jc w:val="both"/>
        <w:rPr>
          <w:rFonts w:cs="仿宋"/>
          <w:color w:val="000000" w:themeColor="text1"/>
        </w:rPr>
      </w:pPr>
      <w:r w:rsidRPr="00E80A3C">
        <w:rPr>
          <w:rFonts w:cs="仿宋"/>
          <w:color w:val="000000" w:themeColor="text1"/>
        </w:rPr>
        <w:t>友成企业家扶贫基金会副秘书长</w:t>
      </w:r>
      <w:r w:rsidRPr="00E80A3C">
        <w:rPr>
          <w:rFonts w:cs="仿宋" w:hint="eastAsia"/>
          <w:color w:val="000000" w:themeColor="text1"/>
        </w:rPr>
        <w:t>李佳琛以贵州省雷山县龙塘村为例，分享了</w:t>
      </w:r>
      <w:r w:rsidR="005D510A" w:rsidRPr="00E80A3C">
        <w:rPr>
          <w:rFonts w:cs="仿宋" w:hint="eastAsia"/>
          <w:color w:val="000000" w:themeColor="text1"/>
        </w:rPr>
        <w:t>友成在</w:t>
      </w:r>
      <w:r w:rsidRPr="00E80A3C">
        <w:rPr>
          <w:rFonts w:cs="仿宋" w:hint="eastAsia"/>
          <w:color w:val="000000" w:themeColor="text1"/>
        </w:rPr>
        <w:t>乡村振兴</w:t>
      </w:r>
      <w:r w:rsidR="005D510A" w:rsidRPr="00E80A3C">
        <w:rPr>
          <w:rFonts w:cs="仿宋" w:hint="eastAsia"/>
          <w:color w:val="000000" w:themeColor="text1"/>
        </w:rPr>
        <w:t>方面</w:t>
      </w:r>
      <w:r w:rsidRPr="00E80A3C">
        <w:rPr>
          <w:rFonts w:cs="仿宋" w:hint="eastAsia"/>
          <w:color w:val="000000" w:themeColor="text1"/>
        </w:rPr>
        <w:t>的思路。</w:t>
      </w:r>
      <w:r w:rsidR="000C359C">
        <w:rPr>
          <w:rFonts w:cs="仿宋" w:hint="eastAsia"/>
          <w:color w:val="000000" w:themeColor="text1"/>
        </w:rPr>
        <w:t>“</w:t>
      </w:r>
      <w:r w:rsidR="005D510A" w:rsidRPr="00E80A3C">
        <w:rPr>
          <w:rFonts w:cs="仿宋" w:hint="eastAsia"/>
          <w:color w:val="000000" w:themeColor="text1"/>
        </w:rPr>
        <w:t>通过梳理乡村的乡土、地域文脉，结合在地文化，从可持续运营反推乡村规划建设，发动乡村骨干，壮大村集体经济，建立公平公正的分配机制，带领村民共同致富，与村民、村集体共同营造社区文化、乡村旅游及乡村产品平台。同时，通过良好的乡村营造环境，链接社会多元化资源运营乡村，实现乡村振兴可持续发展。</w:t>
      </w:r>
      <w:r w:rsidR="000C359C">
        <w:rPr>
          <w:rFonts w:cs="仿宋" w:hint="eastAsia"/>
          <w:color w:val="000000" w:themeColor="text1"/>
        </w:rPr>
        <w:t>”</w:t>
      </w:r>
    </w:p>
    <w:p w14:paraId="5A27A2DA" w14:textId="77777777" w:rsidR="000C359C" w:rsidRDefault="000C359C" w:rsidP="000C359C">
      <w:pPr>
        <w:spacing w:line="360" w:lineRule="auto"/>
        <w:ind w:firstLineChars="200" w:firstLine="480"/>
        <w:jc w:val="both"/>
        <w:rPr>
          <w:rFonts w:cs="仿宋"/>
          <w:bCs/>
          <w:color w:val="000000" w:themeColor="text1"/>
        </w:rPr>
      </w:pPr>
      <w:r>
        <w:rPr>
          <w:rFonts w:cs="仿宋" w:hint="eastAsia"/>
          <w:bCs/>
          <w:color w:val="000000" w:themeColor="text1"/>
        </w:rPr>
        <w:t>爱德基金会品牌传播督导、</w:t>
      </w:r>
      <w:r w:rsidR="005D510A" w:rsidRPr="00E80A3C">
        <w:rPr>
          <w:rFonts w:cs="仿宋"/>
          <w:bCs/>
          <w:color w:val="000000" w:themeColor="text1"/>
        </w:rPr>
        <w:t>广东省许钦松艺术基金会副理事长</w:t>
      </w:r>
      <w:r w:rsidR="005D510A" w:rsidRPr="00E80A3C">
        <w:rPr>
          <w:rFonts w:cs="仿宋" w:hint="eastAsia"/>
          <w:bCs/>
          <w:color w:val="000000" w:themeColor="text1"/>
        </w:rPr>
        <w:t>郭媛基于乡村艺术振兴的视角，</w:t>
      </w:r>
      <w:r>
        <w:rPr>
          <w:rFonts w:cs="仿宋" w:hint="eastAsia"/>
          <w:bCs/>
          <w:color w:val="000000" w:themeColor="text1"/>
        </w:rPr>
        <w:t>分享了艺术教育的实践经验。“</w:t>
      </w:r>
      <w:r w:rsidRPr="000C359C">
        <w:rPr>
          <w:rFonts w:cs="仿宋"/>
          <w:bCs/>
          <w:color w:val="000000" w:themeColor="text1"/>
        </w:rPr>
        <w:t>乡村艺术教育，需要与政府做更多元的合作。我们会跟教育局做比较深入的沟通，了解清楚当地现状，特别是在选定项目学校的时候，我们要考虑到校长、老师还有孩子的接受程度，因地制宜的设计课程。此外，我们特别重视研发适用于乡村老师的乡村美术课程，并且把课程课件化、互联网化，然后也能够做很多的师资的培养。我们更希望这种美术教育的能力是能够被乡村在地老师接受的，他们能够掌握美术教育的基本技能，服务更多的孩子。</w:t>
      </w:r>
      <w:r>
        <w:rPr>
          <w:rFonts w:cs="仿宋" w:hint="eastAsia"/>
          <w:bCs/>
          <w:color w:val="000000" w:themeColor="text1"/>
        </w:rPr>
        <w:t>”</w:t>
      </w:r>
    </w:p>
    <w:p w14:paraId="65E500C9" w14:textId="77777777" w:rsidR="0076341D" w:rsidRPr="00E80A3C" w:rsidRDefault="00E80A3C" w:rsidP="00D0332B">
      <w:pPr>
        <w:spacing w:line="560" w:lineRule="exact"/>
        <w:ind w:firstLineChars="200" w:firstLine="480"/>
        <w:rPr>
          <w:rFonts w:cs="仿宋"/>
        </w:rPr>
      </w:pPr>
      <w:r w:rsidRPr="00E80A3C">
        <w:rPr>
          <w:rFonts w:cs="仿宋" w:hint="eastAsia"/>
        </w:rPr>
        <w:t>此次论坛的最后，中山大学传播与设计学院副教授、广州市社会创新中心理事长周如南总结道：</w:t>
      </w:r>
      <w:r w:rsidR="00A93C63" w:rsidRPr="00E80A3C">
        <w:rPr>
          <w:rFonts w:hint="eastAsia"/>
          <w:color w:val="1A1A1A"/>
          <w:shd w:val="clear" w:color="auto" w:fill="FFFFFF"/>
        </w:rPr>
        <w:t>“授人以鱼</w:t>
      </w:r>
      <w:r w:rsidR="00171AB6" w:rsidRPr="00E80A3C">
        <w:rPr>
          <w:rFonts w:hint="eastAsia"/>
          <w:color w:val="1A1A1A"/>
          <w:shd w:val="clear" w:color="auto" w:fill="FFFFFF"/>
        </w:rPr>
        <w:t>，不如授人以渔</w:t>
      </w:r>
      <w:r w:rsidR="00A93C63" w:rsidRPr="00E80A3C">
        <w:rPr>
          <w:rFonts w:hint="eastAsia"/>
          <w:color w:val="1A1A1A"/>
          <w:shd w:val="clear" w:color="auto" w:fill="FFFFFF"/>
        </w:rPr>
        <w:t>”，</w:t>
      </w:r>
      <w:r w:rsidR="00171AB6" w:rsidRPr="00E80A3C">
        <w:rPr>
          <w:rFonts w:hint="eastAsia"/>
          <w:color w:val="1A1A1A"/>
          <w:shd w:val="clear" w:color="auto" w:fill="FFFFFF"/>
        </w:rPr>
        <w:t>乡村振兴</w:t>
      </w:r>
      <w:r w:rsidR="00A93C63" w:rsidRPr="00E80A3C">
        <w:rPr>
          <w:rFonts w:hint="eastAsia"/>
          <w:color w:val="1A1A1A"/>
          <w:shd w:val="clear" w:color="auto" w:fill="FFFFFF"/>
        </w:rPr>
        <w:t>要结合精准扶贫等政策，做在地产业帮扶发展，让农民可以在地就业，此谓“授人以渔”维</w:t>
      </w:r>
      <w:r w:rsidR="00A93C63" w:rsidRPr="00E80A3C">
        <w:rPr>
          <w:rFonts w:hint="eastAsia"/>
          <w:color w:val="1A1A1A"/>
          <w:shd w:val="clear" w:color="auto" w:fill="FFFFFF"/>
        </w:rPr>
        <w:lastRenderedPageBreak/>
        <w:t>度；但要根本</w:t>
      </w:r>
      <w:r w:rsidRPr="00E80A3C">
        <w:rPr>
          <w:rFonts w:hint="eastAsia"/>
          <w:color w:val="1A1A1A"/>
          <w:shd w:val="clear" w:color="auto" w:fill="FFFFFF"/>
        </w:rPr>
        <w:t>实现脱贫攻坚</w:t>
      </w:r>
      <w:r w:rsidR="00A93C63" w:rsidRPr="00E80A3C">
        <w:rPr>
          <w:rFonts w:hint="eastAsia"/>
          <w:color w:val="1A1A1A"/>
          <w:shd w:val="clear" w:color="auto" w:fill="FFFFFF"/>
        </w:rPr>
        <w:t>，还需基于社会正义的公共服务均等化和城乡一体化进程推动，破除城乡户籍制度等结构性障碍，实现统筹发展，此谓“改造渔场生态系统”</w:t>
      </w:r>
      <w:r w:rsidR="00BC7F26">
        <w:rPr>
          <w:rFonts w:hint="eastAsia"/>
          <w:color w:val="1A1A1A"/>
          <w:shd w:val="clear" w:color="auto" w:fill="FFFFFF"/>
        </w:rPr>
        <w:t>，最终</w:t>
      </w:r>
      <w:r w:rsidRPr="00E80A3C">
        <w:rPr>
          <w:rFonts w:hint="eastAsia"/>
          <w:color w:val="1A1A1A"/>
          <w:shd w:val="clear" w:color="auto" w:fill="FFFFFF"/>
        </w:rPr>
        <w:t>通过多维视角与跨界合作，才能推动</w:t>
      </w:r>
      <w:r w:rsidRPr="00E80A3C">
        <w:rPr>
          <w:rFonts w:cs="微软雅黑" w:hint="eastAsia"/>
          <w:szCs w:val="21"/>
          <w:lang w:val="zh-TW"/>
        </w:rPr>
        <w:t>乡村振兴的可持续发展。</w:t>
      </w:r>
    </w:p>
    <w:sectPr w:rsidR="0076341D" w:rsidRPr="00E80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5E0D9" w14:textId="77777777" w:rsidR="00976F10" w:rsidRDefault="00976F10" w:rsidP="00AF6395">
      <w:r>
        <w:separator/>
      </w:r>
    </w:p>
  </w:endnote>
  <w:endnote w:type="continuationSeparator" w:id="0">
    <w:p w14:paraId="3193865D" w14:textId="77777777" w:rsidR="00976F10" w:rsidRDefault="00976F10" w:rsidP="00AF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B0604020202020204"/>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CA2A" w14:textId="77777777" w:rsidR="00976F10" w:rsidRDefault="00976F10" w:rsidP="00AF6395">
      <w:r>
        <w:separator/>
      </w:r>
    </w:p>
  </w:footnote>
  <w:footnote w:type="continuationSeparator" w:id="0">
    <w:p w14:paraId="57C89043" w14:textId="77777777" w:rsidR="00976F10" w:rsidRDefault="00976F10" w:rsidP="00AF6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AE"/>
    <w:rsid w:val="00007B3E"/>
    <w:rsid w:val="00014430"/>
    <w:rsid w:val="00032B83"/>
    <w:rsid w:val="00034BD7"/>
    <w:rsid w:val="0004478F"/>
    <w:rsid w:val="000629B1"/>
    <w:rsid w:val="000A4C88"/>
    <w:rsid w:val="000C359C"/>
    <w:rsid w:val="000D0547"/>
    <w:rsid w:val="000E4F51"/>
    <w:rsid w:val="000E730C"/>
    <w:rsid w:val="00171AB6"/>
    <w:rsid w:val="00174776"/>
    <w:rsid w:val="001837A3"/>
    <w:rsid w:val="001F12C8"/>
    <w:rsid w:val="00202760"/>
    <w:rsid w:val="00257F18"/>
    <w:rsid w:val="00296153"/>
    <w:rsid w:val="002A7652"/>
    <w:rsid w:val="002B48EE"/>
    <w:rsid w:val="00341E02"/>
    <w:rsid w:val="00370F8E"/>
    <w:rsid w:val="00403806"/>
    <w:rsid w:val="00405F33"/>
    <w:rsid w:val="0043678D"/>
    <w:rsid w:val="004920BB"/>
    <w:rsid w:val="0049240A"/>
    <w:rsid w:val="00496089"/>
    <w:rsid w:val="004F087C"/>
    <w:rsid w:val="005B71F1"/>
    <w:rsid w:val="005B7AC7"/>
    <w:rsid w:val="005D510A"/>
    <w:rsid w:val="00607D87"/>
    <w:rsid w:val="00610DE2"/>
    <w:rsid w:val="0065406D"/>
    <w:rsid w:val="00672991"/>
    <w:rsid w:val="006A19B5"/>
    <w:rsid w:val="006B51C6"/>
    <w:rsid w:val="006F461F"/>
    <w:rsid w:val="00714053"/>
    <w:rsid w:val="00725E47"/>
    <w:rsid w:val="0076341D"/>
    <w:rsid w:val="0076396F"/>
    <w:rsid w:val="0077723F"/>
    <w:rsid w:val="007919B0"/>
    <w:rsid w:val="00796B78"/>
    <w:rsid w:val="007E54DA"/>
    <w:rsid w:val="00845590"/>
    <w:rsid w:val="00865B6F"/>
    <w:rsid w:val="0087413E"/>
    <w:rsid w:val="008A0A1F"/>
    <w:rsid w:val="008B0758"/>
    <w:rsid w:val="008B0C52"/>
    <w:rsid w:val="008C6A2D"/>
    <w:rsid w:val="008E0B51"/>
    <w:rsid w:val="009320AE"/>
    <w:rsid w:val="0094532D"/>
    <w:rsid w:val="00947594"/>
    <w:rsid w:val="00976F10"/>
    <w:rsid w:val="00987711"/>
    <w:rsid w:val="00A02401"/>
    <w:rsid w:val="00A1757F"/>
    <w:rsid w:val="00A53B79"/>
    <w:rsid w:val="00A93C63"/>
    <w:rsid w:val="00AB6A70"/>
    <w:rsid w:val="00AC7A56"/>
    <w:rsid w:val="00AD3E04"/>
    <w:rsid w:val="00AF6395"/>
    <w:rsid w:val="00B2310C"/>
    <w:rsid w:val="00B5260D"/>
    <w:rsid w:val="00B6545F"/>
    <w:rsid w:val="00B7268D"/>
    <w:rsid w:val="00B7616C"/>
    <w:rsid w:val="00B77D1B"/>
    <w:rsid w:val="00B8705D"/>
    <w:rsid w:val="00BA3B2E"/>
    <w:rsid w:val="00BC7F26"/>
    <w:rsid w:val="00C27748"/>
    <w:rsid w:val="00C51335"/>
    <w:rsid w:val="00CA64AF"/>
    <w:rsid w:val="00CF2B07"/>
    <w:rsid w:val="00D0332B"/>
    <w:rsid w:val="00DC1521"/>
    <w:rsid w:val="00DD634A"/>
    <w:rsid w:val="00E038D1"/>
    <w:rsid w:val="00E80A3C"/>
    <w:rsid w:val="00E905CF"/>
    <w:rsid w:val="00EB448B"/>
    <w:rsid w:val="00F00D25"/>
    <w:rsid w:val="00F837AE"/>
    <w:rsid w:val="00FC6F05"/>
    <w:rsid w:val="00FE3AE0"/>
    <w:rsid w:val="00FF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C5D3"/>
  <w15:chartTrackingRefBased/>
  <w15:docId w15:val="{96BF3FD4-326E-42ED-B67B-D04CF261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F837A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837AE"/>
    <w:pPr>
      <w:spacing w:after="120"/>
      <w:ind w:leftChars="200" w:left="420"/>
    </w:pPr>
  </w:style>
  <w:style w:type="character" w:customStyle="1" w:styleId="a4">
    <w:name w:val="正文文本缩进 字符"/>
    <w:basedOn w:val="a0"/>
    <w:link w:val="a3"/>
    <w:uiPriority w:val="99"/>
    <w:semiHidden/>
    <w:rsid w:val="00F837AE"/>
    <w:rPr>
      <w:rFonts w:ascii="宋体" w:eastAsia="宋体" w:hAnsi="宋体" w:cs="宋体"/>
      <w:kern w:val="0"/>
      <w:sz w:val="24"/>
      <w:szCs w:val="24"/>
    </w:rPr>
  </w:style>
  <w:style w:type="paragraph" w:styleId="2">
    <w:name w:val="Body Text First Indent 2"/>
    <w:basedOn w:val="a3"/>
    <w:link w:val="20"/>
    <w:uiPriority w:val="99"/>
    <w:unhideWhenUsed/>
    <w:rsid w:val="00F837AE"/>
    <w:pPr>
      <w:ind w:firstLineChars="200" w:firstLine="420"/>
    </w:pPr>
  </w:style>
  <w:style w:type="character" w:customStyle="1" w:styleId="20">
    <w:name w:val="正文文本首行缩进 2 字符"/>
    <w:basedOn w:val="a4"/>
    <w:link w:val="2"/>
    <w:uiPriority w:val="99"/>
    <w:rsid w:val="00F837AE"/>
    <w:rPr>
      <w:rFonts w:ascii="宋体" w:eastAsia="宋体" w:hAnsi="宋体" w:cs="宋体"/>
      <w:kern w:val="0"/>
      <w:sz w:val="24"/>
      <w:szCs w:val="24"/>
    </w:rPr>
  </w:style>
  <w:style w:type="character" w:styleId="a5">
    <w:name w:val="Strong"/>
    <w:basedOn w:val="a0"/>
    <w:uiPriority w:val="22"/>
    <w:qFormat/>
    <w:rsid w:val="00B8705D"/>
    <w:rPr>
      <w:b/>
      <w:bCs/>
    </w:rPr>
  </w:style>
  <w:style w:type="paragraph" w:styleId="a6">
    <w:name w:val="Normal (Web)"/>
    <w:basedOn w:val="a"/>
    <w:uiPriority w:val="99"/>
    <w:unhideWhenUsed/>
    <w:rsid w:val="00987711"/>
    <w:pPr>
      <w:spacing w:before="100" w:beforeAutospacing="1" w:after="100" w:afterAutospacing="1"/>
    </w:pPr>
  </w:style>
  <w:style w:type="paragraph" w:styleId="TOC3">
    <w:name w:val="toc 3"/>
    <w:basedOn w:val="a"/>
    <w:next w:val="a"/>
    <w:qFormat/>
    <w:rsid w:val="008B0C52"/>
    <w:pPr>
      <w:ind w:leftChars="400" w:left="840"/>
    </w:pPr>
  </w:style>
  <w:style w:type="paragraph" w:styleId="a7">
    <w:name w:val="header"/>
    <w:basedOn w:val="a"/>
    <w:link w:val="a8"/>
    <w:uiPriority w:val="99"/>
    <w:unhideWhenUsed/>
    <w:rsid w:val="00AF639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F6395"/>
    <w:rPr>
      <w:rFonts w:ascii="宋体" w:eastAsia="宋体" w:hAnsi="宋体" w:cs="宋体"/>
      <w:kern w:val="0"/>
      <w:sz w:val="18"/>
      <w:szCs w:val="18"/>
    </w:rPr>
  </w:style>
  <w:style w:type="paragraph" w:styleId="a9">
    <w:name w:val="footer"/>
    <w:basedOn w:val="a"/>
    <w:link w:val="aa"/>
    <w:uiPriority w:val="99"/>
    <w:unhideWhenUsed/>
    <w:rsid w:val="00AF6395"/>
    <w:pPr>
      <w:tabs>
        <w:tab w:val="center" w:pos="4153"/>
        <w:tab w:val="right" w:pos="8306"/>
      </w:tabs>
      <w:snapToGrid w:val="0"/>
    </w:pPr>
    <w:rPr>
      <w:sz w:val="18"/>
      <w:szCs w:val="18"/>
    </w:rPr>
  </w:style>
  <w:style w:type="character" w:customStyle="1" w:styleId="aa">
    <w:name w:val="页脚 字符"/>
    <w:basedOn w:val="a0"/>
    <w:link w:val="a9"/>
    <w:uiPriority w:val="99"/>
    <w:rsid w:val="00AF6395"/>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9592">
      <w:bodyDiv w:val="1"/>
      <w:marLeft w:val="0"/>
      <w:marRight w:val="0"/>
      <w:marTop w:val="0"/>
      <w:marBottom w:val="0"/>
      <w:divBdr>
        <w:top w:val="none" w:sz="0" w:space="0" w:color="auto"/>
        <w:left w:val="none" w:sz="0" w:space="0" w:color="auto"/>
        <w:bottom w:val="none" w:sz="0" w:space="0" w:color="auto"/>
        <w:right w:val="none" w:sz="0" w:space="0" w:color="auto"/>
      </w:divBdr>
    </w:div>
    <w:div w:id="935863023">
      <w:bodyDiv w:val="1"/>
      <w:marLeft w:val="0"/>
      <w:marRight w:val="0"/>
      <w:marTop w:val="0"/>
      <w:marBottom w:val="0"/>
      <w:divBdr>
        <w:top w:val="none" w:sz="0" w:space="0" w:color="auto"/>
        <w:left w:val="none" w:sz="0" w:space="0" w:color="auto"/>
        <w:bottom w:val="none" w:sz="0" w:space="0" w:color="auto"/>
        <w:right w:val="none" w:sz="0" w:space="0" w:color="auto"/>
      </w:divBdr>
    </w:div>
    <w:div w:id="1320886247">
      <w:bodyDiv w:val="1"/>
      <w:marLeft w:val="0"/>
      <w:marRight w:val="0"/>
      <w:marTop w:val="0"/>
      <w:marBottom w:val="0"/>
      <w:divBdr>
        <w:top w:val="none" w:sz="0" w:space="0" w:color="auto"/>
        <w:left w:val="none" w:sz="0" w:space="0" w:color="auto"/>
        <w:bottom w:val="none" w:sz="0" w:space="0" w:color="auto"/>
        <w:right w:val="none" w:sz="0" w:space="0" w:color="auto"/>
      </w:divBdr>
    </w:div>
    <w:div w:id="1609968291">
      <w:bodyDiv w:val="1"/>
      <w:marLeft w:val="0"/>
      <w:marRight w:val="0"/>
      <w:marTop w:val="0"/>
      <w:marBottom w:val="0"/>
      <w:divBdr>
        <w:top w:val="none" w:sz="0" w:space="0" w:color="auto"/>
        <w:left w:val="none" w:sz="0" w:space="0" w:color="auto"/>
        <w:bottom w:val="none" w:sz="0" w:space="0" w:color="auto"/>
        <w:right w:val="none" w:sz="0" w:space="0" w:color="auto"/>
      </w:divBdr>
    </w:div>
    <w:div w:id="1943144603">
      <w:bodyDiv w:val="1"/>
      <w:marLeft w:val="0"/>
      <w:marRight w:val="0"/>
      <w:marTop w:val="0"/>
      <w:marBottom w:val="0"/>
      <w:divBdr>
        <w:top w:val="none" w:sz="0" w:space="0" w:color="auto"/>
        <w:left w:val="none" w:sz="0" w:space="0" w:color="auto"/>
        <w:bottom w:val="none" w:sz="0" w:space="0" w:color="auto"/>
        <w:right w:val="none" w:sz="0" w:space="0" w:color="auto"/>
      </w:divBdr>
    </w:div>
    <w:div w:id="20836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BEFF-1802-B24B-A69F-B622A80E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709172435@qq.com</dc:creator>
  <cp:keywords/>
  <dc:description/>
  <cp:lastModifiedBy>Microsoft Office User</cp:lastModifiedBy>
  <cp:revision>5</cp:revision>
  <cp:lastPrinted>2019-09-18T04:08:00Z</cp:lastPrinted>
  <dcterms:created xsi:type="dcterms:W3CDTF">2019-09-21T09:53:00Z</dcterms:created>
  <dcterms:modified xsi:type="dcterms:W3CDTF">2019-09-21T11:35:00Z</dcterms:modified>
</cp:coreProperties>
</file>